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81D5" w14:textId="30B6F39F" w:rsidR="009226D0" w:rsidRDefault="009226D0" w:rsidP="009226D0">
      <w:pPr>
        <w:jc w:val="center"/>
        <w:rPr>
          <w:rFonts w:cstheme="minorHAnsi"/>
          <w:b/>
          <w:bCs/>
        </w:rPr>
      </w:pPr>
      <w:r>
        <w:rPr>
          <w:rFonts w:cstheme="minorHAnsi"/>
          <w:b/>
          <w:bCs/>
        </w:rPr>
        <w:t>Procedure for Technology Requests</w:t>
      </w:r>
    </w:p>
    <w:p w14:paraId="085DB3B7" w14:textId="77777777" w:rsidR="009226D0" w:rsidRDefault="009226D0" w:rsidP="00C918EA">
      <w:pPr>
        <w:rPr>
          <w:rFonts w:cstheme="minorHAnsi"/>
          <w:b/>
          <w:bCs/>
        </w:rPr>
      </w:pPr>
    </w:p>
    <w:p w14:paraId="7925B839" w14:textId="20D78D8A" w:rsidR="00C918EA" w:rsidRPr="00F67674" w:rsidRDefault="00F768A0" w:rsidP="00C918EA">
      <w:pPr>
        <w:rPr>
          <w:rFonts w:cstheme="minorHAnsi"/>
        </w:rPr>
      </w:pPr>
      <w:r w:rsidRPr="00F67674">
        <w:rPr>
          <w:rFonts w:cstheme="minorHAnsi"/>
          <w:b/>
          <w:bCs/>
        </w:rPr>
        <w:t>Procedure</w:t>
      </w:r>
      <w:r w:rsidR="00C918EA" w:rsidRPr="00F67674">
        <w:rPr>
          <w:rFonts w:cstheme="minorHAnsi"/>
          <w:b/>
          <w:bCs/>
        </w:rPr>
        <w:t xml:space="preserve"> Title:</w:t>
      </w:r>
      <w:r w:rsidR="0064174D" w:rsidRPr="00F67674">
        <w:rPr>
          <w:rFonts w:cstheme="minorHAnsi"/>
          <w:b/>
          <w:bCs/>
        </w:rPr>
        <w:t xml:space="preserve"> </w:t>
      </w:r>
      <w:r w:rsidR="00B0541D">
        <w:rPr>
          <w:rFonts w:cstheme="minorHAnsi"/>
        </w:rPr>
        <w:t>Technology Requests</w:t>
      </w:r>
    </w:p>
    <w:p w14:paraId="13E9C189" w14:textId="09B25D0B" w:rsidR="00C918EA" w:rsidRPr="00F67674" w:rsidRDefault="00C918EA" w:rsidP="00C918EA">
      <w:pPr>
        <w:rPr>
          <w:rFonts w:cstheme="minorHAnsi"/>
          <w:b/>
          <w:bCs/>
        </w:rPr>
      </w:pPr>
    </w:p>
    <w:p w14:paraId="1AA83249" w14:textId="7B72B151" w:rsidR="00C918EA" w:rsidRPr="00F67674" w:rsidRDefault="00C918EA" w:rsidP="00C918EA">
      <w:pPr>
        <w:rPr>
          <w:rFonts w:cstheme="minorHAnsi"/>
          <w:b/>
          <w:bCs/>
        </w:rPr>
      </w:pPr>
      <w:r w:rsidRPr="00F67674">
        <w:rPr>
          <w:rFonts w:cstheme="minorHAnsi"/>
          <w:b/>
          <w:bCs/>
        </w:rPr>
        <w:t>Department Responsible:</w:t>
      </w:r>
      <w:r w:rsidR="003C524E" w:rsidRPr="00F67674">
        <w:rPr>
          <w:rFonts w:cstheme="minorHAnsi"/>
          <w:b/>
          <w:bCs/>
        </w:rPr>
        <w:t xml:space="preserve"> </w:t>
      </w:r>
      <w:r w:rsidR="003C524E" w:rsidRPr="000A13F5">
        <w:rPr>
          <w:rFonts w:cstheme="minorHAnsi"/>
        </w:rPr>
        <w:t>College of Education</w:t>
      </w:r>
    </w:p>
    <w:p w14:paraId="2CF23ACE" w14:textId="63C6CC65" w:rsidR="00C918EA" w:rsidRPr="00F67674" w:rsidRDefault="00C918EA" w:rsidP="00C918EA">
      <w:pPr>
        <w:rPr>
          <w:rFonts w:cstheme="minorHAnsi"/>
        </w:rPr>
      </w:pPr>
    </w:p>
    <w:p w14:paraId="5C9C3D8B" w14:textId="6384F8EA" w:rsidR="00C918EA" w:rsidRPr="00F67674" w:rsidRDefault="00C918EA" w:rsidP="00C918EA">
      <w:pPr>
        <w:rPr>
          <w:rFonts w:cstheme="minorHAnsi"/>
          <w:b/>
          <w:bCs/>
        </w:rPr>
      </w:pPr>
      <w:r w:rsidRPr="00F67674">
        <w:rPr>
          <w:rFonts w:cstheme="minorHAnsi"/>
          <w:b/>
          <w:bCs/>
        </w:rPr>
        <w:t>Contact Person and Title</w:t>
      </w:r>
      <w:r w:rsidR="003C524E" w:rsidRPr="00F67674">
        <w:rPr>
          <w:rFonts w:cstheme="minorHAnsi"/>
          <w:b/>
          <w:bCs/>
        </w:rPr>
        <w:t xml:space="preserve">: </w:t>
      </w:r>
      <w:r w:rsidR="00066D6F">
        <w:rPr>
          <w:rFonts w:cstheme="minorHAnsi"/>
        </w:rPr>
        <w:t>Technology Support Services Manager</w:t>
      </w:r>
    </w:p>
    <w:p w14:paraId="34258B46" w14:textId="1F5CDD04" w:rsidR="00C918EA" w:rsidRPr="00F67674" w:rsidRDefault="00C918EA" w:rsidP="00C918EA">
      <w:pPr>
        <w:rPr>
          <w:rFonts w:cstheme="minorHAnsi"/>
          <w:b/>
          <w:bCs/>
        </w:rPr>
      </w:pPr>
    </w:p>
    <w:p w14:paraId="729ED751" w14:textId="77777777" w:rsidR="00562D27" w:rsidRDefault="00661FCD" w:rsidP="008860F4">
      <w:pPr>
        <w:autoSpaceDE w:val="0"/>
        <w:autoSpaceDN w:val="0"/>
        <w:adjustRightInd w:val="0"/>
        <w:rPr>
          <w:rFonts w:ascii="Calibri" w:hAnsi="Calibri" w:cs="Calibri"/>
          <w:color w:val="000000"/>
        </w:rPr>
      </w:pPr>
      <w:r w:rsidRPr="00F67674">
        <w:rPr>
          <w:rFonts w:cstheme="minorHAnsi"/>
          <w:b/>
          <w:bCs/>
        </w:rPr>
        <w:t>Procedure:</w:t>
      </w:r>
      <w:r w:rsidR="00C918EA" w:rsidRPr="00F67674">
        <w:rPr>
          <w:rFonts w:cstheme="minorHAnsi"/>
          <w:b/>
          <w:bCs/>
        </w:rPr>
        <w:t xml:space="preserve"> </w:t>
      </w:r>
      <w:r w:rsidR="00562D27" w:rsidRPr="00562D27">
        <w:rPr>
          <w:rFonts w:ascii="Calibri" w:hAnsi="Calibri" w:cs="Calibri"/>
          <w:color w:val="000000"/>
        </w:rPr>
        <w:t xml:space="preserve">Faculty and staff who </w:t>
      </w:r>
      <w:r w:rsidR="00562D27">
        <w:rPr>
          <w:rFonts w:ascii="Calibri" w:hAnsi="Calibri" w:cs="Calibri"/>
          <w:color w:val="000000"/>
        </w:rPr>
        <w:t>require</w:t>
      </w:r>
      <w:r w:rsidR="00562D27" w:rsidRPr="00562D27">
        <w:rPr>
          <w:rFonts w:ascii="Calibri" w:hAnsi="Calibri" w:cs="Calibri"/>
          <w:color w:val="000000"/>
        </w:rPr>
        <w:t xml:space="preserve"> assistance with technology</w:t>
      </w:r>
      <w:r w:rsidR="00562D27">
        <w:rPr>
          <w:rFonts w:ascii="Calibri" w:hAnsi="Calibri" w:cs="Calibri"/>
          <w:color w:val="000000"/>
        </w:rPr>
        <w:t xml:space="preserve">, essential </w:t>
      </w:r>
      <w:r w:rsidR="00562D27" w:rsidRPr="00562D27">
        <w:rPr>
          <w:rFonts w:ascii="Calibri" w:hAnsi="Calibri" w:cs="Calibri"/>
          <w:color w:val="000000"/>
        </w:rPr>
        <w:t xml:space="preserve">information </w:t>
      </w:r>
      <w:r w:rsidR="00562D27">
        <w:rPr>
          <w:rFonts w:ascii="Calibri" w:hAnsi="Calibri" w:cs="Calibri"/>
          <w:color w:val="000000"/>
        </w:rPr>
        <w:t xml:space="preserve">can be found </w:t>
      </w:r>
      <w:r w:rsidR="00562D27" w:rsidRPr="00562D27">
        <w:rPr>
          <w:rFonts w:ascii="Calibri" w:hAnsi="Calibri" w:cs="Calibri"/>
          <w:color w:val="000000"/>
        </w:rPr>
        <w:t>on the Technology Support page of the COE website</w:t>
      </w:r>
      <w:r w:rsidR="00562D27">
        <w:rPr>
          <w:rFonts w:ascii="Calibri" w:hAnsi="Calibri" w:cs="Calibri"/>
          <w:color w:val="000000"/>
        </w:rPr>
        <w:t xml:space="preserve"> </w:t>
      </w:r>
      <w:r w:rsidR="00562D27" w:rsidRPr="00562D27">
        <w:rPr>
          <w:rFonts w:ascii="Calibri" w:hAnsi="Calibri" w:cs="Calibri"/>
          <w:color w:val="000000"/>
        </w:rPr>
        <w:t>at</w:t>
      </w:r>
      <w:r w:rsidR="00562D27" w:rsidRPr="00562D27">
        <w:rPr>
          <w:rStyle w:val="apple-converted-space"/>
          <w:rFonts w:ascii="Calibri" w:hAnsi="Calibri" w:cs="Calibri"/>
          <w:color w:val="000000"/>
        </w:rPr>
        <w:t> </w:t>
      </w:r>
      <w:hyperlink r:id="rId5" w:tooltip="https://education.ua.edu/technology-support/" w:history="1">
        <w:r w:rsidR="00562D27" w:rsidRPr="00562D27">
          <w:rPr>
            <w:rStyle w:val="Hyperlink"/>
            <w:rFonts w:ascii="Calibri" w:hAnsi="Calibri" w:cs="Calibri"/>
          </w:rPr>
          <w:t>https://education.ua.edu/technology-support/</w:t>
        </w:r>
      </w:hyperlink>
      <w:r w:rsidR="00562D27" w:rsidRPr="00562D27">
        <w:rPr>
          <w:rFonts w:ascii="Calibri" w:hAnsi="Calibri" w:cs="Calibri"/>
          <w:color w:val="000000"/>
        </w:rPr>
        <w:t xml:space="preserve">. The site </w:t>
      </w:r>
      <w:r w:rsidR="00562D27">
        <w:rPr>
          <w:rFonts w:ascii="Calibri" w:hAnsi="Calibri" w:cs="Calibri"/>
          <w:color w:val="000000"/>
        </w:rPr>
        <w:t>provides access</w:t>
      </w:r>
      <w:r w:rsidR="00562D27" w:rsidRPr="00562D27">
        <w:rPr>
          <w:rFonts w:ascii="Calibri" w:hAnsi="Calibri" w:cs="Calibri"/>
          <w:color w:val="000000"/>
        </w:rPr>
        <w:t xml:space="preserve"> to UA-provided tools and resources, and contact information for the OIT help desk, which should be used if you have issues with audio/visual problems in COE classrooms or if you have questions regarding UA-provided instructional technology tools, telecommunications, or cybersecurity concerns. </w:t>
      </w:r>
    </w:p>
    <w:p w14:paraId="59078DF6" w14:textId="77777777" w:rsidR="00562D27" w:rsidRDefault="00562D27" w:rsidP="008860F4">
      <w:pPr>
        <w:autoSpaceDE w:val="0"/>
        <w:autoSpaceDN w:val="0"/>
        <w:adjustRightInd w:val="0"/>
        <w:rPr>
          <w:rFonts w:ascii="Calibri" w:hAnsi="Calibri" w:cs="Calibri"/>
          <w:color w:val="000000"/>
        </w:rPr>
      </w:pPr>
    </w:p>
    <w:p w14:paraId="244167A4" w14:textId="78D155EF" w:rsidR="00562D27" w:rsidRPr="00562D27" w:rsidRDefault="00562D27" w:rsidP="00562D27">
      <w:pPr>
        <w:autoSpaceDE w:val="0"/>
        <w:autoSpaceDN w:val="0"/>
        <w:adjustRightInd w:val="0"/>
        <w:rPr>
          <w:rFonts w:cstheme="minorHAnsi"/>
        </w:rPr>
      </w:pPr>
      <w:r w:rsidRPr="00562D27">
        <w:rPr>
          <w:rFonts w:ascii="Calibri" w:hAnsi="Calibri" w:cs="Calibri"/>
          <w:color w:val="000000"/>
        </w:rPr>
        <w:t xml:space="preserve">In addition, the website includes a link to the Education Technology Support Portal. This portal is designated for all official requests pertaining to College of Education technology support. </w:t>
      </w:r>
    </w:p>
    <w:p w14:paraId="534E7A1D" w14:textId="6FF6792B" w:rsidR="00562D27" w:rsidRPr="00562D27" w:rsidRDefault="00562D27" w:rsidP="00562D27">
      <w:pPr>
        <w:rPr>
          <w:rFonts w:cstheme="minorHAnsi"/>
        </w:rPr>
      </w:pPr>
      <w:r w:rsidRPr="00562D27">
        <w:rPr>
          <w:rFonts w:cstheme="minorHAnsi"/>
        </w:rPr>
        <w:t>This includes tasks such as requesting new software, reporting malfunctioning hardware, coordinating physical technology moves, seeking new hardware, and soliciting assistance with logins and accounts. The portal is also the appropriate channel for handling listserv requests, removing departing employees, onboarding new staff, and managing changes to account permissions.</w:t>
      </w:r>
    </w:p>
    <w:p w14:paraId="3B6D690C" w14:textId="77777777" w:rsidR="00562D27" w:rsidRDefault="00562D27" w:rsidP="00C918EA">
      <w:pPr>
        <w:rPr>
          <w:rFonts w:cstheme="minorHAnsi"/>
          <w:b/>
          <w:bCs/>
        </w:rPr>
      </w:pPr>
    </w:p>
    <w:p w14:paraId="69892883" w14:textId="0A6763D4" w:rsidR="00C918EA" w:rsidRPr="000A13F5" w:rsidRDefault="00F768A0" w:rsidP="00C918EA">
      <w:pPr>
        <w:rPr>
          <w:rFonts w:cstheme="minorHAnsi"/>
        </w:rPr>
      </w:pPr>
      <w:r w:rsidRPr="00F67674">
        <w:rPr>
          <w:rFonts w:cstheme="minorHAnsi"/>
          <w:b/>
          <w:bCs/>
        </w:rPr>
        <w:t xml:space="preserve">What </w:t>
      </w:r>
      <w:r w:rsidR="00C918EA" w:rsidRPr="00F67674">
        <w:rPr>
          <w:rFonts w:cstheme="minorHAnsi"/>
          <w:b/>
          <w:bCs/>
        </w:rPr>
        <w:t>Policy</w:t>
      </w:r>
      <w:r w:rsidRPr="00F67674">
        <w:rPr>
          <w:rFonts w:cstheme="minorHAnsi"/>
          <w:b/>
          <w:bCs/>
        </w:rPr>
        <w:t xml:space="preserve"> is Connected?</w:t>
      </w:r>
      <w:r w:rsidR="00C918EA" w:rsidRPr="00F67674">
        <w:rPr>
          <w:rFonts w:cstheme="minorHAnsi"/>
          <w:b/>
          <w:bCs/>
        </w:rPr>
        <w:t xml:space="preserve"> </w:t>
      </w:r>
      <w:r w:rsidR="000A13F5" w:rsidRPr="000A13F5">
        <w:rPr>
          <w:rFonts w:cstheme="minorHAnsi"/>
        </w:rPr>
        <w:t>(Additional Information) UA Faculty Handbook, Chapter 3, Section XI, C2.</w:t>
      </w:r>
    </w:p>
    <w:p w14:paraId="4F43E251" w14:textId="7A4E2772" w:rsidR="00C918EA" w:rsidRPr="00F67674" w:rsidRDefault="00C918EA" w:rsidP="00C918EA">
      <w:pPr>
        <w:rPr>
          <w:rFonts w:cstheme="minorHAnsi"/>
        </w:rPr>
      </w:pPr>
    </w:p>
    <w:p w14:paraId="665D16FF" w14:textId="0EEB22E3" w:rsidR="00C918EA" w:rsidRPr="00F67674" w:rsidRDefault="00C918EA" w:rsidP="00C918EA">
      <w:pPr>
        <w:rPr>
          <w:rFonts w:cstheme="minorHAnsi"/>
          <w:b/>
          <w:bCs/>
        </w:rPr>
      </w:pPr>
      <w:r w:rsidRPr="00F67674">
        <w:rPr>
          <w:rFonts w:cstheme="minorHAnsi"/>
          <w:b/>
          <w:bCs/>
        </w:rPr>
        <w:t>Scope:</w:t>
      </w:r>
      <w:r w:rsidRPr="00F67674">
        <w:rPr>
          <w:rFonts w:cstheme="minorHAnsi"/>
        </w:rPr>
        <w:t xml:space="preserve"> </w:t>
      </w:r>
      <w:r w:rsidR="003C524E" w:rsidRPr="00F67674">
        <w:rPr>
          <w:rFonts w:cstheme="minorHAnsi"/>
        </w:rPr>
        <w:t xml:space="preserve">College of Education </w:t>
      </w:r>
      <w:r w:rsidR="00417510">
        <w:rPr>
          <w:rFonts w:cstheme="minorHAnsi"/>
        </w:rPr>
        <w:t xml:space="preserve">Faculty </w:t>
      </w:r>
    </w:p>
    <w:p w14:paraId="5161C956" w14:textId="77777777" w:rsidR="00C918EA" w:rsidRPr="00F67674" w:rsidRDefault="00C918EA">
      <w:pPr>
        <w:rPr>
          <w:rFonts w:cstheme="minorHAnsi"/>
        </w:rPr>
      </w:pPr>
    </w:p>
    <w:p w14:paraId="4BC0583C" w14:textId="77777777" w:rsidR="00E524D5" w:rsidRPr="00F67674" w:rsidRDefault="00E524D5">
      <w:pPr>
        <w:rPr>
          <w:rFonts w:cstheme="minorHAnsi"/>
        </w:rPr>
      </w:pPr>
    </w:p>
    <w:sectPr w:rsidR="00E524D5" w:rsidRPr="00F67674"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1BDC"/>
    <w:multiLevelType w:val="hybridMultilevel"/>
    <w:tmpl w:val="12C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66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66D6F"/>
    <w:rsid w:val="00077377"/>
    <w:rsid w:val="0008773E"/>
    <w:rsid w:val="000A13F5"/>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7763A"/>
    <w:rsid w:val="00395FE9"/>
    <w:rsid w:val="003C524E"/>
    <w:rsid w:val="00403E40"/>
    <w:rsid w:val="00417510"/>
    <w:rsid w:val="0047595E"/>
    <w:rsid w:val="004847CB"/>
    <w:rsid w:val="004C1809"/>
    <w:rsid w:val="00506F19"/>
    <w:rsid w:val="0052532C"/>
    <w:rsid w:val="0053595B"/>
    <w:rsid w:val="00536409"/>
    <w:rsid w:val="00562D27"/>
    <w:rsid w:val="00571711"/>
    <w:rsid w:val="00581DA5"/>
    <w:rsid w:val="00591778"/>
    <w:rsid w:val="005A542F"/>
    <w:rsid w:val="005D441E"/>
    <w:rsid w:val="005E6DF9"/>
    <w:rsid w:val="00603139"/>
    <w:rsid w:val="0061524B"/>
    <w:rsid w:val="00630ED8"/>
    <w:rsid w:val="0064174D"/>
    <w:rsid w:val="00661FCD"/>
    <w:rsid w:val="006634DC"/>
    <w:rsid w:val="0066683C"/>
    <w:rsid w:val="00777EEF"/>
    <w:rsid w:val="007B7612"/>
    <w:rsid w:val="008067A5"/>
    <w:rsid w:val="00817DC4"/>
    <w:rsid w:val="00840F20"/>
    <w:rsid w:val="00847512"/>
    <w:rsid w:val="0086203E"/>
    <w:rsid w:val="008860F4"/>
    <w:rsid w:val="008B654F"/>
    <w:rsid w:val="008F243F"/>
    <w:rsid w:val="009226D0"/>
    <w:rsid w:val="00973BB7"/>
    <w:rsid w:val="00997A0D"/>
    <w:rsid w:val="009B5F33"/>
    <w:rsid w:val="009C4ECA"/>
    <w:rsid w:val="009E4C78"/>
    <w:rsid w:val="009E5859"/>
    <w:rsid w:val="009F4207"/>
    <w:rsid w:val="00A57599"/>
    <w:rsid w:val="00AD0CB5"/>
    <w:rsid w:val="00B0541D"/>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B2328"/>
    <w:rsid w:val="00EC5396"/>
    <w:rsid w:val="00F31DEF"/>
    <w:rsid w:val="00F4082E"/>
    <w:rsid w:val="00F46178"/>
    <w:rsid w:val="00F67674"/>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674"/>
    <w:rPr>
      <w:color w:val="0563C1" w:themeColor="hyperlink"/>
      <w:u w:val="single"/>
    </w:rPr>
  </w:style>
  <w:style w:type="character" w:styleId="UnresolvedMention">
    <w:name w:val="Unresolved Mention"/>
    <w:basedOn w:val="DefaultParagraphFont"/>
    <w:uiPriority w:val="99"/>
    <w:semiHidden/>
    <w:unhideWhenUsed/>
    <w:rsid w:val="00F67674"/>
    <w:rPr>
      <w:color w:val="605E5C"/>
      <w:shd w:val="clear" w:color="auto" w:fill="E1DFDD"/>
    </w:rPr>
  </w:style>
  <w:style w:type="paragraph" w:styleId="ListParagraph">
    <w:name w:val="List Paragraph"/>
    <w:basedOn w:val="Normal"/>
    <w:uiPriority w:val="34"/>
    <w:qFormat/>
    <w:rsid w:val="00F67674"/>
    <w:pPr>
      <w:ind w:left="720"/>
      <w:contextualSpacing/>
    </w:pPr>
  </w:style>
  <w:style w:type="character" w:styleId="CommentReference">
    <w:name w:val="annotation reference"/>
    <w:basedOn w:val="DefaultParagraphFont"/>
    <w:uiPriority w:val="99"/>
    <w:semiHidden/>
    <w:unhideWhenUsed/>
    <w:rsid w:val="00EB2328"/>
    <w:rPr>
      <w:sz w:val="16"/>
      <w:szCs w:val="16"/>
    </w:rPr>
  </w:style>
  <w:style w:type="paragraph" w:styleId="CommentText">
    <w:name w:val="annotation text"/>
    <w:basedOn w:val="Normal"/>
    <w:link w:val="CommentTextChar"/>
    <w:uiPriority w:val="99"/>
    <w:semiHidden/>
    <w:unhideWhenUsed/>
    <w:rsid w:val="00EB2328"/>
    <w:rPr>
      <w:sz w:val="20"/>
      <w:szCs w:val="20"/>
    </w:rPr>
  </w:style>
  <w:style w:type="character" w:customStyle="1" w:styleId="CommentTextChar">
    <w:name w:val="Comment Text Char"/>
    <w:basedOn w:val="DefaultParagraphFont"/>
    <w:link w:val="CommentText"/>
    <w:uiPriority w:val="99"/>
    <w:semiHidden/>
    <w:rsid w:val="00EB2328"/>
    <w:rPr>
      <w:sz w:val="20"/>
      <w:szCs w:val="20"/>
    </w:rPr>
  </w:style>
  <w:style w:type="paragraph" w:styleId="CommentSubject">
    <w:name w:val="annotation subject"/>
    <w:basedOn w:val="CommentText"/>
    <w:next w:val="CommentText"/>
    <w:link w:val="CommentSubjectChar"/>
    <w:uiPriority w:val="99"/>
    <w:semiHidden/>
    <w:unhideWhenUsed/>
    <w:rsid w:val="00EB2328"/>
    <w:rPr>
      <w:b/>
      <w:bCs/>
    </w:rPr>
  </w:style>
  <w:style w:type="character" w:customStyle="1" w:styleId="CommentSubjectChar">
    <w:name w:val="Comment Subject Char"/>
    <w:basedOn w:val="CommentTextChar"/>
    <w:link w:val="CommentSubject"/>
    <w:uiPriority w:val="99"/>
    <w:semiHidden/>
    <w:rsid w:val="00EB2328"/>
    <w:rPr>
      <w:b/>
      <w:bCs/>
      <w:sz w:val="20"/>
      <w:szCs w:val="20"/>
    </w:rPr>
  </w:style>
  <w:style w:type="character" w:customStyle="1" w:styleId="apple-converted-space">
    <w:name w:val="apple-converted-space"/>
    <w:basedOn w:val="DefaultParagraphFont"/>
    <w:rsid w:val="0056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ua.edu/technology-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1284</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7</cp:revision>
  <dcterms:created xsi:type="dcterms:W3CDTF">2023-11-09T20:09:00Z</dcterms:created>
  <dcterms:modified xsi:type="dcterms:W3CDTF">2023-12-19T17:36:00Z</dcterms:modified>
</cp:coreProperties>
</file>