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AD05BBA" w:rsidR="004F6BFA" w:rsidRPr="00131D13" w:rsidRDefault="004F6BFA" w:rsidP="004F6BFA">
      <w:pPr>
        <w:jc w:val="center"/>
        <w:rPr>
          <w:rFonts w:cstheme="minorHAnsi"/>
          <w:b/>
          <w:bCs/>
          <w:color w:val="000000" w:themeColor="text1"/>
        </w:rPr>
      </w:pPr>
      <w:r w:rsidRPr="00131D13">
        <w:rPr>
          <w:rFonts w:cstheme="minorHAnsi"/>
          <w:b/>
          <w:bCs/>
          <w:color w:val="000000" w:themeColor="text1"/>
        </w:rPr>
        <w:t xml:space="preserve">Standards </w:t>
      </w:r>
      <w:r w:rsidR="00131D13" w:rsidRPr="00131D13">
        <w:rPr>
          <w:rFonts w:cstheme="minorHAnsi"/>
          <w:b/>
          <w:bCs/>
          <w:color w:val="000000" w:themeColor="text1"/>
        </w:rPr>
        <w:t>Identified</w:t>
      </w:r>
      <w:r w:rsidRPr="00131D13">
        <w:rPr>
          <w:rFonts w:cstheme="minorHAnsi"/>
          <w:b/>
          <w:bCs/>
          <w:color w:val="000000" w:themeColor="text1"/>
        </w:rPr>
        <w:t xml:space="preserve"> for </w:t>
      </w:r>
      <w:r w:rsidR="0029278B" w:rsidRPr="00131D13">
        <w:rPr>
          <w:rFonts w:cstheme="minorHAnsi"/>
          <w:b/>
          <w:bCs/>
          <w:color w:val="000000" w:themeColor="text1"/>
        </w:rPr>
        <w:t>SPE 533</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14CC73CD" w14:textId="77777777" w:rsidR="00DD5B5D" w:rsidRPr="004F6BFA" w:rsidRDefault="00DD5B5D" w:rsidP="0029278B">
      <w:pPr>
        <w:rPr>
          <w:color w:val="000000" w:themeColor="text1"/>
          <w:sz w:val="20"/>
          <w:szCs w:val="20"/>
        </w:rPr>
      </w:pPr>
    </w:p>
    <w:p w14:paraId="02832B4F" w14:textId="7C099B87" w:rsidR="00DD5B5D" w:rsidRPr="0029278B" w:rsidRDefault="00DD5B5D" w:rsidP="0029278B">
      <w:pPr>
        <w:pStyle w:val="ListParagraph"/>
        <w:numPr>
          <w:ilvl w:val="0"/>
          <w:numId w:val="3"/>
        </w:numPr>
        <w:ind w:left="360"/>
        <w:rPr>
          <w:color w:val="000000" w:themeColor="text1"/>
          <w:sz w:val="20"/>
          <w:szCs w:val="20"/>
        </w:rPr>
      </w:pPr>
      <w:r w:rsidRPr="0029278B">
        <w:rPr>
          <w:color w:val="000000" w:themeColor="text1"/>
          <w:sz w:val="20"/>
          <w:szCs w:val="20"/>
        </w:rPr>
        <w:t>Instructional Practice: Proposition 3: Teachers are responsible for managing and monitoring student learning</w:t>
      </w:r>
      <w:r w:rsidR="00B543F3" w:rsidRPr="0029278B">
        <w:rPr>
          <w:color w:val="000000" w:themeColor="text1"/>
          <w:sz w:val="20"/>
          <w:szCs w:val="20"/>
        </w:rPr>
        <w:t>.</w:t>
      </w:r>
    </w:p>
    <w:p w14:paraId="6A456C7D" w14:textId="045FE842" w:rsidR="00DD5B5D" w:rsidRDefault="00DD5B5D" w:rsidP="0029278B">
      <w:pPr>
        <w:rPr>
          <w:color w:val="000000" w:themeColor="text1"/>
        </w:rPr>
      </w:pPr>
    </w:p>
    <w:p w14:paraId="08E482EB" w14:textId="77777777" w:rsidR="00E4188E" w:rsidRPr="00D231F5" w:rsidRDefault="00E4188E" w:rsidP="00E4188E">
      <w:pPr>
        <w:rPr>
          <w:rFonts w:cstheme="minorHAnsi"/>
          <w:b/>
          <w:bCs/>
          <w:i/>
          <w:iCs/>
          <w:sz w:val="20"/>
          <w:szCs w:val="20"/>
        </w:rPr>
      </w:pPr>
      <w:r>
        <w:rPr>
          <w:color w:val="000000" w:themeColor="text1"/>
        </w:rPr>
        <w:br w:type="column"/>
      </w:r>
    </w:p>
    <w:p w14:paraId="524DCC3B" w14:textId="4C6C8AAD" w:rsidR="009D2920" w:rsidRPr="009D2920" w:rsidRDefault="009D2920" w:rsidP="009D2920">
      <w:pPr>
        <w:jc w:val="center"/>
        <w:rPr>
          <w:b/>
          <w:bCs/>
          <w:color w:val="000000" w:themeColor="text1"/>
          <w:sz w:val="20"/>
          <w:szCs w:val="20"/>
        </w:rPr>
      </w:pPr>
      <w:r w:rsidRPr="00D231F5">
        <w:rPr>
          <w:b/>
          <w:bCs/>
          <w:color w:val="C00000"/>
          <w:sz w:val="20"/>
          <w:szCs w:val="20"/>
        </w:rPr>
        <w:t>CAEP Standards</w:t>
      </w:r>
    </w:p>
    <w:p w14:paraId="6F9BE952" w14:textId="77777777" w:rsidR="009D2920" w:rsidRDefault="009D2920" w:rsidP="00E4188E">
      <w:pPr>
        <w:rPr>
          <w:rFonts w:cstheme="minorHAnsi"/>
          <w:color w:val="000000" w:themeColor="text1"/>
          <w:sz w:val="20"/>
          <w:szCs w:val="20"/>
          <w:shd w:val="clear" w:color="auto" w:fill="FFFFFF"/>
        </w:rPr>
      </w:pPr>
    </w:p>
    <w:p w14:paraId="5D359632" w14:textId="0DA0DF1C" w:rsidR="00E4188E" w:rsidRPr="00E4188E" w:rsidRDefault="00E4188E" w:rsidP="00E4188E">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6BCFEDE7" w14:textId="77777777" w:rsidR="00E4188E" w:rsidRPr="00D231F5" w:rsidRDefault="00E4188E" w:rsidP="00E4188E">
      <w:pPr>
        <w:ind w:left="360"/>
        <w:rPr>
          <w:color w:val="000000" w:themeColor="text1"/>
          <w:sz w:val="20"/>
          <w:szCs w:val="20"/>
        </w:rPr>
      </w:pPr>
    </w:p>
    <w:p w14:paraId="22E6ACC8" w14:textId="77777777" w:rsidR="00E4188E" w:rsidRPr="00D231F5" w:rsidRDefault="00E4188E" w:rsidP="00E4188E">
      <w:pPr>
        <w:pStyle w:val="ListParagraph"/>
        <w:numPr>
          <w:ilvl w:val="0"/>
          <w:numId w:val="2"/>
        </w:numPr>
        <w:ind w:left="360"/>
        <w:rPr>
          <w:color w:val="000000" w:themeColor="text1"/>
          <w:sz w:val="20"/>
          <w:szCs w:val="20"/>
        </w:rPr>
      </w:pPr>
      <w:r w:rsidRPr="00D231F5">
        <w:rPr>
          <w:color w:val="000000" w:themeColor="text1"/>
          <w:sz w:val="20"/>
          <w:szCs w:val="20"/>
        </w:rPr>
        <w:t>Instructional Practice: USE of RESEARCH and UNDERSTANDING of qualitative, quantitative, and/or mixed methods RESEARCH METHODOLOGIES</w:t>
      </w:r>
      <w:r>
        <w:rPr>
          <w:color w:val="000000" w:themeColor="text1"/>
          <w:sz w:val="20"/>
          <w:szCs w:val="20"/>
        </w:rPr>
        <w:t>.</w:t>
      </w:r>
    </w:p>
    <w:p w14:paraId="25B07AD1" w14:textId="77777777" w:rsidR="0002530F" w:rsidRPr="002D0D0C" w:rsidRDefault="0002530F" w:rsidP="0002530F">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7E646C61" w14:textId="77777777" w:rsidR="0002530F" w:rsidRPr="002D0D0C" w:rsidRDefault="0002530F" w:rsidP="0002530F">
      <w:pPr>
        <w:rPr>
          <w:rFonts w:cstheme="minorHAnsi"/>
          <w:b/>
          <w:bCs/>
          <w:i/>
          <w:iCs/>
          <w:color w:val="C00000"/>
          <w:sz w:val="20"/>
          <w:szCs w:val="20"/>
        </w:rPr>
      </w:pPr>
    </w:p>
    <w:p w14:paraId="6D9EB7E0" w14:textId="77777777" w:rsidR="0002530F" w:rsidRPr="002D0D0C" w:rsidRDefault="0002530F" w:rsidP="0002530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7D010947" w:rsidR="00DD5B5D" w:rsidRDefault="00DD5B5D" w:rsidP="0002530F">
      <w:pPr>
        <w:rPr>
          <w:color w:val="000000" w:themeColor="text1"/>
        </w:rPr>
      </w:pPr>
    </w:p>
    <w:p w14:paraId="6E951AF5" w14:textId="77777777" w:rsidR="0002530F" w:rsidRPr="002D0D0C" w:rsidRDefault="0002530F" w:rsidP="0002530F">
      <w:pPr>
        <w:pStyle w:val="ListParagraph"/>
        <w:numPr>
          <w:ilvl w:val="0"/>
          <w:numId w:val="5"/>
        </w:numPr>
        <w:ind w:left="360"/>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69381B1E" w14:textId="77777777" w:rsidR="0002530F" w:rsidRPr="002D0D0C" w:rsidRDefault="0002530F" w:rsidP="0002530F">
      <w:pPr>
        <w:pStyle w:val="ListParagraph"/>
        <w:ind w:left="360"/>
        <w:rPr>
          <w:sz w:val="20"/>
          <w:szCs w:val="20"/>
        </w:rPr>
      </w:pPr>
    </w:p>
    <w:p w14:paraId="0FBDA892" w14:textId="77777777" w:rsidR="0002530F" w:rsidRPr="002D0D0C" w:rsidRDefault="0002530F" w:rsidP="0002530F">
      <w:pPr>
        <w:pStyle w:val="ListParagraph"/>
        <w:numPr>
          <w:ilvl w:val="0"/>
          <w:numId w:val="4"/>
        </w:numPr>
        <w:rPr>
          <w:sz w:val="20"/>
          <w:szCs w:val="20"/>
        </w:rPr>
      </w:pPr>
      <w:r w:rsidRPr="002D0D0C">
        <w:rPr>
          <w:sz w:val="20"/>
          <w:szCs w:val="20"/>
        </w:rPr>
        <w:t xml:space="preserve">Mentor students in the safe, </w:t>
      </w:r>
      <w:proofErr w:type="gramStart"/>
      <w:r w:rsidRPr="002D0D0C">
        <w:rPr>
          <w:sz w:val="20"/>
          <w:szCs w:val="20"/>
        </w:rPr>
        <w:t>legal</w:t>
      </w:r>
      <w:proofErr w:type="gramEnd"/>
      <w:r w:rsidRPr="002D0D0C">
        <w:rPr>
          <w:sz w:val="20"/>
          <w:szCs w:val="20"/>
        </w:rPr>
        <w:t xml:space="preserve"> and ethical practices with digital tools and the protection of intellectual rights and property.</w:t>
      </w:r>
    </w:p>
    <w:p w14:paraId="79F8AC06" w14:textId="77777777" w:rsidR="0002530F" w:rsidRPr="002D0D0C" w:rsidRDefault="0002530F" w:rsidP="0002530F">
      <w:pPr>
        <w:pStyle w:val="ListParagraph"/>
        <w:numPr>
          <w:ilvl w:val="0"/>
          <w:numId w:val="4"/>
        </w:numPr>
        <w:rPr>
          <w:sz w:val="20"/>
          <w:szCs w:val="20"/>
        </w:rPr>
      </w:pPr>
      <w:r w:rsidRPr="002D0D0C">
        <w:rPr>
          <w:sz w:val="20"/>
          <w:szCs w:val="20"/>
        </w:rPr>
        <w:t>Model and promote management of personal data and digital identity and protect student data privacy.</w:t>
      </w:r>
    </w:p>
    <w:p w14:paraId="2324E3B7" w14:textId="77777777" w:rsidR="0002530F" w:rsidRPr="00C512EA" w:rsidRDefault="0002530F" w:rsidP="0002530F">
      <w:pPr>
        <w:rPr>
          <w:color w:val="000000" w:themeColor="text1"/>
        </w:rPr>
      </w:pPr>
    </w:p>
    <w:sectPr w:rsidR="0002530F"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E528B488"/>
    <w:lvl w:ilvl="0" w:tplc="C3D676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D7EFF"/>
    <w:multiLevelType w:val="hybridMultilevel"/>
    <w:tmpl w:val="F30A68A4"/>
    <w:lvl w:ilvl="0" w:tplc="696497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EDAA10EC"/>
    <w:lvl w:ilvl="0" w:tplc="C7C6A278">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B6307"/>
    <w:multiLevelType w:val="hybridMultilevel"/>
    <w:tmpl w:val="211C9E4E"/>
    <w:lvl w:ilvl="0" w:tplc="3E7C660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3"/>
  </w:num>
  <w:num w:numId="2" w16cid:durableId="1146164327">
    <w:abstractNumId w:val="0"/>
  </w:num>
  <w:num w:numId="3" w16cid:durableId="496726213">
    <w:abstractNumId w:val="1"/>
  </w:num>
  <w:num w:numId="4" w16cid:durableId="1789079755">
    <w:abstractNumId w:val="4"/>
  </w:num>
  <w:num w:numId="5" w16cid:durableId="38556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2530F"/>
    <w:rsid w:val="00110E71"/>
    <w:rsid w:val="00131D13"/>
    <w:rsid w:val="00186FBD"/>
    <w:rsid w:val="001F623A"/>
    <w:rsid w:val="00204133"/>
    <w:rsid w:val="00246ED7"/>
    <w:rsid w:val="0027072E"/>
    <w:rsid w:val="0029278B"/>
    <w:rsid w:val="00294C99"/>
    <w:rsid w:val="00322892"/>
    <w:rsid w:val="003B7138"/>
    <w:rsid w:val="004071F4"/>
    <w:rsid w:val="004711C1"/>
    <w:rsid w:val="004F0517"/>
    <w:rsid w:val="004F6BFA"/>
    <w:rsid w:val="0054010F"/>
    <w:rsid w:val="006B0770"/>
    <w:rsid w:val="00777075"/>
    <w:rsid w:val="0082059A"/>
    <w:rsid w:val="0082732E"/>
    <w:rsid w:val="00954E78"/>
    <w:rsid w:val="009759EF"/>
    <w:rsid w:val="0099472C"/>
    <w:rsid w:val="009A063F"/>
    <w:rsid w:val="009D2920"/>
    <w:rsid w:val="00A85F43"/>
    <w:rsid w:val="00A919A0"/>
    <w:rsid w:val="00AC6366"/>
    <w:rsid w:val="00AD5B18"/>
    <w:rsid w:val="00B543F3"/>
    <w:rsid w:val="00B63115"/>
    <w:rsid w:val="00B840F1"/>
    <w:rsid w:val="00BE51E8"/>
    <w:rsid w:val="00BF0090"/>
    <w:rsid w:val="00C512EA"/>
    <w:rsid w:val="00C61E70"/>
    <w:rsid w:val="00CC163B"/>
    <w:rsid w:val="00D118E1"/>
    <w:rsid w:val="00D617F4"/>
    <w:rsid w:val="00DD47D9"/>
    <w:rsid w:val="00DD5B5D"/>
    <w:rsid w:val="00E4188E"/>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2023-07-11T15:13:00Z</dcterms:created>
  <dcterms:modified xsi:type="dcterms:W3CDTF">2023-07-12T17:07:00Z</dcterms:modified>
</cp:coreProperties>
</file>