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0CD" w14:textId="33CE5361" w:rsidR="00A54151" w:rsidRPr="00AF4571" w:rsidRDefault="00A54151" w:rsidP="00A54151">
      <w:pPr>
        <w:jc w:val="center"/>
        <w:rPr>
          <w:rFonts w:cstheme="minorHAnsi"/>
          <w:b/>
          <w:bCs/>
        </w:rPr>
      </w:pPr>
      <w:r w:rsidRPr="00AF4571">
        <w:rPr>
          <w:rFonts w:cstheme="minorHAnsi"/>
          <w:b/>
          <w:bCs/>
        </w:rPr>
        <w:t>Standards Identified for MAP 43</w:t>
      </w:r>
      <w:r w:rsidR="00267E27" w:rsidRPr="00AF4571">
        <w:rPr>
          <w:rFonts w:cstheme="minorHAnsi"/>
          <w:b/>
          <w:bCs/>
        </w:rPr>
        <w:t>5</w:t>
      </w:r>
    </w:p>
    <w:p w14:paraId="1C449175" w14:textId="77777777" w:rsidR="00A54151" w:rsidRPr="00411E14" w:rsidRDefault="00A54151" w:rsidP="00A54151">
      <w:pPr>
        <w:snapToGrid w:val="0"/>
        <w:jc w:val="center"/>
        <w:rPr>
          <w:rFonts w:cstheme="minorHAnsi"/>
          <w:sz w:val="20"/>
          <w:szCs w:val="20"/>
        </w:rPr>
      </w:pPr>
    </w:p>
    <w:p w14:paraId="0D8CE5D6" w14:textId="77777777" w:rsidR="00A54151" w:rsidRPr="00411E14" w:rsidRDefault="00A54151" w:rsidP="00A54151">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159FC49" w14:textId="77777777" w:rsidR="00A54151" w:rsidRPr="00411E14" w:rsidRDefault="00A54151" w:rsidP="00A54151">
      <w:pPr>
        <w:snapToGrid w:val="0"/>
        <w:jc w:val="center"/>
        <w:rPr>
          <w:rFonts w:cstheme="minorHAnsi"/>
          <w:sz w:val="20"/>
          <w:szCs w:val="20"/>
        </w:rPr>
      </w:pPr>
    </w:p>
    <w:p w14:paraId="4D99F8F6" w14:textId="32242EBA" w:rsidR="00184673" w:rsidRPr="00A54151" w:rsidRDefault="00A54151" w:rsidP="00A54151">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AF4571" w:rsidRDefault="00184673" w:rsidP="00184673">
      <w:pPr>
        <w:pStyle w:val="ListParagraph"/>
        <w:numPr>
          <w:ilvl w:val="0"/>
          <w:numId w:val="4"/>
        </w:numPr>
        <w:ind w:left="360"/>
        <w:rPr>
          <w:rFonts w:cstheme="minorHAnsi"/>
          <w:sz w:val="20"/>
          <w:szCs w:val="20"/>
        </w:rPr>
      </w:pPr>
      <w:r w:rsidRPr="00AF4571">
        <w:rPr>
          <w:rFonts w:cstheme="minorHAnsi"/>
          <w:b/>
          <w:bCs/>
          <w:color w:val="C00000"/>
          <w:sz w:val="20"/>
          <w:szCs w:val="20"/>
        </w:rPr>
        <w:t>Learner Development:</w:t>
      </w:r>
      <w:r w:rsidRPr="00AF4571">
        <w:rPr>
          <w:rFonts w:cstheme="minorHAnsi"/>
          <w:color w:val="C00000"/>
          <w:sz w:val="20"/>
          <w:szCs w:val="20"/>
        </w:rPr>
        <w:t xml:space="preserve">  </w:t>
      </w:r>
      <w:r w:rsidRPr="00AF457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AF4571" w:rsidRDefault="00184673" w:rsidP="00184673">
      <w:pPr>
        <w:rPr>
          <w:rFonts w:cstheme="minorHAnsi"/>
          <w:sz w:val="20"/>
          <w:szCs w:val="20"/>
        </w:rPr>
      </w:pPr>
    </w:p>
    <w:p w14:paraId="6466C04E" w14:textId="0CEDAEF5" w:rsidR="00184673" w:rsidRPr="00AF4571" w:rsidRDefault="00184673" w:rsidP="00184673">
      <w:pPr>
        <w:ind w:left="720" w:hanging="360"/>
        <w:rPr>
          <w:rFonts w:eastAsia="Times New Roman" w:cstheme="minorHAnsi"/>
          <w:color w:val="000000"/>
          <w:sz w:val="20"/>
          <w:szCs w:val="20"/>
        </w:rPr>
      </w:pPr>
      <w:r w:rsidRPr="00AF4571">
        <w:rPr>
          <w:rFonts w:eastAsia="Times New Roman" w:cstheme="minorHAnsi"/>
          <w:b/>
          <w:bCs/>
          <w:color w:val="C00000"/>
          <w:sz w:val="20"/>
          <w:szCs w:val="20"/>
        </w:rPr>
        <w:t>(h)</w:t>
      </w:r>
      <w:r w:rsidRPr="00AF4571">
        <w:rPr>
          <w:rFonts w:eastAsia="Times New Roman" w:cstheme="minorHAnsi"/>
          <w:color w:val="000000"/>
          <w:sz w:val="20"/>
          <w:szCs w:val="20"/>
        </w:rPr>
        <w:t xml:space="preserve"> </w:t>
      </w:r>
      <w:r w:rsidR="00AF4571">
        <w:rPr>
          <w:rFonts w:eastAsia="Times New Roman" w:cstheme="minorHAnsi"/>
          <w:color w:val="000000"/>
          <w:sz w:val="20"/>
          <w:szCs w:val="20"/>
        </w:rPr>
        <w:tab/>
      </w:r>
      <w:r w:rsidRPr="00AF4571">
        <w:rPr>
          <w:rFonts w:eastAsia="Times New Roman" w:cstheme="minorHAnsi"/>
          <w:color w:val="000000"/>
          <w:sz w:val="20"/>
          <w:szCs w:val="20"/>
        </w:rPr>
        <w:t>The candidate respects learners’ differing strengths and needs and is committed to using this information to further each learner’s development.</w:t>
      </w:r>
    </w:p>
    <w:p w14:paraId="6CDA6A86" w14:textId="58A3AB6F" w:rsidR="00184673" w:rsidRPr="00AF4571" w:rsidRDefault="00184673" w:rsidP="00184673">
      <w:pPr>
        <w:rPr>
          <w:rFonts w:cstheme="minorHAnsi"/>
          <w:sz w:val="20"/>
          <w:szCs w:val="20"/>
        </w:rPr>
      </w:pPr>
    </w:p>
    <w:p w14:paraId="19F4AAD3" w14:textId="30999EDF" w:rsidR="00184673" w:rsidRPr="00AF4571" w:rsidRDefault="00184673" w:rsidP="00A54151">
      <w:pPr>
        <w:pStyle w:val="ListParagraph"/>
        <w:numPr>
          <w:ilvl w:val="0"/>
          <w:numId w:val="5"/>
        </w:numPr>
        <w:ind w:left="360"/>
        <w:rPr>
          <w:rFonts w:cstheme="minorHAnsi"/>
          <w:sz w:val="20"/>
          <w:szCs w:val="20"/>
        </w:rPr>
      </w:pPr>
      <w:r w:rsidRPr="00AF4571">
        <w:rPr>
          <w:rFonts w:cstheme="minorHAnsi"/>
          <w:b/>
          <w:bCs/>
          <w:color w:val="C00000"/>
          <w:sz w:val="20"/>
          <w:szCs w:val="20"/>
        </w:rPr>
        <w:t>Assessment:</w:t>
      </w:r>
      <w:r w:rsidRPr="00AF4571">
        <w:rPr>
          <w:rFonts w:cstheme="minorHAnsi"/>
          <w:color w:val="C00000"/>
          <w:sz w:val="20"/>
          <w:szCs w:val="20"/>
        </w:rPr>
        <w:t xml:space="preserve"> </w:t>
      </w:r>
      <w:r w:rsidRPr="00AF4571">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AF4571" w:rsidRDefault="00184673" w:rsidP="00184673">
      <w:pPr>
        <w:ind w:left="360"/>
        <w:rPr>
          <w:rFonts w:cstheme="minorHAnsi"/>
          <w:sz w:val="20"/>
          <w:szCs w:val="20"/>
        </w:rPr>
      </w:pPr>
    </w:p>
    <w:p w14:paraId="3F1343E7" w14:textId="155D94CB" w:rsidR="00184673" w:rsidRPr="00AF4571" w:rsidRDefault="00184673" w:rsidP="00A54151">
      <w:pPr>
        <w:ind w:left="720" w:hanging="360"/>
        <w:rPr>
          <w:rFonts w:eastAsia="Times New Roman" w:cstheme="minorHAnsi"/>
          <w:color w:val="000000"/>
          <w:sz w:val="20"/>
          <w:szCs w:val="20"/>
        </w:rPr>
      </w:pPr>
      <w:r w:rsidRPr="00AF4571">
        <w:rPr>
          <w:rFonts w:eastAsia="Times New Roman" w:cstheme="minorHAnsi"/>
          <w:b/>
          <w:bCs/>
          <w:color w:val="C00000"/>
          <w:sz w:val="20"/>
          <w:szCs w:val="20"/>
        </w:rPr>
        <w:t>(k)</w:t>
      </w:r>
      <w:r w:rsidRPr="00AF4571">
        <w:rPr>
          <w:rFonts w:eastAsia="Times New Roman" w:cstheme="minorHAnsi"/>
          <w:color w:val="000000"/>
          <w:sz w:val="20"/>
          <w:szCs w:val="20"/>
        </w:rPr>
        <w:t xml:space="preserve"> </w:t>
      </w:r>
      <w:r w:rsidR="00AF4571">
        <w:rPr>
          <w:rFonts w:eastAsia="Times New Roman" w:cstheme="minorHAnsi"/>
          <w:color w:val="000000"/>
          <w:sz w:val="20"/>
          <w:szCs w:val="20"/>
        </w:rPr>
        <w:tab/>
      </w:r>
      <w:r w:rsidRPr="00AF4571">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4221F488" w:rsidR="00184673" w:rsidRPr="00AF4571" w:rsidRDefault="00184673" w:rsidP="00A54151">
      <w:pPr>
        <w:ind w:left="720" w:hanging="360"/>
        <w:rPr>
          <w:rFonts w:eastAsia="Times New Roman" w:cstheme="minorHAnsi"/>
          <w:color w:val="000000"/>
          <w:sz w:val="20"/>
          <w:szCs w:val="20"/>
        </w:rPr>
      </w:pPr>
      <w:r w:rsidRPr="00AF4571">
        <w:rPr>
          <w:rFonts w:eastAsia="Times New Roman" w:cstheme="minorHAnsi"/>
          <w:b/>
          <w:bCs/>
          <w:color w:val="C00000"/>
          <w:sz w:val="20"/>
          <w:szCs w:val="20"/>
        </w:rPr>
        <w:t>(l)</w:t>
      </w:r>
      <w:r w:rsidRPr="00AF4571">
        <w:rPr>
          <w:rFonts w:eastAsia="Times New Roman" w:cstheme="minorHAnsi"/>
          <w:color w:val="000000"/>
          <w:sz w:val="20"/>
          <w:szCs w:val="20"/>
        </w:rPr>
        <w:t xml:space="preserve"> </w:t>
      </w:r>
      <w:r w:rsidR="00AF4571">
        <w:rPr>
          <w:rFonts w:eastAsia="Times New Roman" w:cstheme="minorHAnsi"/>
          <w:color w:val="000000"/>
          <w:sz w:val="20"/>
          <w:szCs w:val="20"/>
        </w:rPr>
        <w:tab/>
      </w:r>
      <w:r w:rsidRPr="00AF4571">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142D0FA5" w14:textId="2BAED582" w:rsidR="00184673" w:rsidRPr="00AF4571" w:rsidRDefault="00184673" w:rsidP="00A54151">
      <w:pPr>
        <w:ind w:left="720" w:hanging="360"/>
        <w:rPr>
          <w:rFonts w:eastAsia="Times New Roman" w:cstheme="minorHAnsi"/>
          <w:color w:val="000000"/>
          <w:sz w:val="20"/>
          <w:szCs w:val="20"/>
        </w:rPr>
      </w:pPr>
      <w:r w:rsidRPr="00AF4571">
        <w:rPr>
          <w:rFonts w:eastAsia="Times New Roman" w:cstheme="minorHAnsi"/>
          <w:b/>
          <w:bCs/>
          <w:color w:val="C00000"/>
          <w:sz w:val="20"/>
          <w:szCs w:val="20"/>
        </w:rPr>
        <w:t>(m)</w:t>
      </w:r>
      <w:r w:rsidRPr="00AF4571">
        <w:rPr>
          <w:rFonts w:eastAsia="Times New Roman" w:cstheme="minorHAnsi"/>
          <w:color w:val="000000"/>
          <w:sz w:val="20"/>
          <w:szCs w:val="20"/>
        </w:rPr>
        <w:t xml:space="preserve"> </w:t>
      </w:r>
      <w:r w:rsidR="00AF4571">
        <w:rPr>
          <w:rFonts w:eastAsia="Times New Roman" w:cstheme="minorHAnsi"/>
          <w:color w:val="000000"/>
          <w:sz w:val="20"/>
          <w:szCs w:val="20"/>
        </w:rPr>
        <w:tab/>
      </w:r>
      <w:r w:rsidRPr="00AF4571">
        <w:rPr>
          <w:rFonts w:eastAsia="Times New Roman" w:cstheme="minorHAnsi"/>
          <w:color w:val="000000"/>
          <w:sz w:val="20"/>
          <w:szCs w:val="20"/>
        </w:rPr>
        <w:t>The candidate knows when and how to engage learners in analyzing their own assessment results and in helping to set goals for their own learning.</w:t>
      </w:r>
    </w:p>
    <w:p w14:paraId="76261563" w14:textId="2E0F7AC4" w:rsidR="00184673" w:rsidRDefault="00184673" w:rsidP="00184673">
      <w:pPr>
        <w:ind w:left="360"/>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A0EF4"/>
    <w:multiLevelType w:val="hybridMultilevel"/>
    <w:tmpl w:val="A092A31C"/>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551273">
    <w:abstractNumId w:val="2"/>
  </w:num>
  <w:num w:numId="2" w16cid:durableId="901644330">
    <w:abstractNumId w:val="4"/>
  </w:num>
  <w:num w:numId="3" w16cid:durableId="895974545">
    <w:abstractNumId w:val="3"/>
  </w:num>
  <w:num w:numId="4" w16cid:durableId="201793784">
    <w:abstractNumId w:val="0"/>
  </w:num>
  <w:num w:numId="5" w16cid:durableId="23563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67E27"/>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54151"/>
    <w:rsid w:val="00A85F43"/>
    <w:rsid w:val="00A919A0"/>
    <w:rsid w:val="00AC6366"/>
    <w:rsid w:val="00AD5B18"/>
    <w:rsid w:val="00AF4571"/>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2023-07-06T19:38:00Z</dcterms:created>
  <dcterms:modified xsi:type="dcterms:W3CDTF">2023-07-07T19:26:00Z</dcterms:modified>
</cp:coreProperties>
</file>