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7409D" w14:textId="7603CC01" w:rsidR="00A3759E" w:rsidRPr="00300A52" w:rsidRDefault="00A3759E" w:rsidP="00A3759E">
      <w:pPr>
        <w:jc w:val="center"/>
        <w:rPr>
          <w:rFonts w:cstheme="minorHAnsi"/>
          <w:b/>
          <w:bCs/>
        </w:rPr>
      </w:pPr>
      <w:r w:rsidRPr="00300A52">
        <w:rPr>
          <w:rFonts w:cstheme="minorHAnsi"/>
          <w:b/>
          <w:bCs/>
        </w:rPr>
        <w:t>Standards Identified for CEE 380</w:t>
      </w:r>
    </w:p>
    <w:p w14:paraId="58E66FA5" w14:textId="77777777" w:rsidR="00A3759E" w:rsidRPr="00411E14" w:rsidRDefault="00A3759E" w:rsidP="00A3759E">
      <w:pPr>
        <w:snapToGrid w:val="0"/>
        <w:jc w:val="center"/>
        <w:rPr>
          <w:rFonts w:cstheme="minorHAnsi"/>
          <w:sz w:val="20"/>
          <w:szCs w:val="20"/>
        </w:rPr>
      </w:pPr>
    </w:p>
    <w:p w14:paraId="1B55F804" w14:textId="77777777" w:rsidR="00A3759E" w:rsidRPr="00411E14" w:rsidRDefault="00A3759E" w:rsidP="00A3759E">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4C187A95" w14:textId="77777777" w:rsidR="00A3759E" w:rsidRPr="00411E14" w:rsidRDefault="00A3759E" w:rsidP="00A3759E">
      <w:pPr>
        <w:snapToGrid w:val="0"/>
        <w:jc w:val="center"/>
        <w:rPr>
          <w:rFonts w:cstheme="minorHAnsi"/>
          <w:sz w:val="20"/>
          <w:szCs w:val="20"/>
        </w:rPr>
      </w:pPr>
    </w:p>
    <w:p w14:paraId="15DFD6BF" w14:textId="7C14B70C" w:rsidR="00A3759E" w:rsidRPr="00A21CEE" w:rsidRDefault="00A3759E" w:rsidP="00A21CEE">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418CA47C" w14:textId="3F0ED168" w:rsidR="00184673" w:rsidRDefault="00184673" w:rsidP="00184673"/>
    <w:p w14:paraId="2FC88F8B" w14:textId="7726924B" w:rsidR="00184673" w:rsidRPr="00300A52" w:rsidRDefault="00184673" w:rsidP="00184673">
      <w:pPr>
        <w:pStyle w:val="ListParagraph"/>
        <w:numPr>
          <w:ilvl w:val="0"/>
          <w:numId w:val="4"/>
        </w:numPr>
        <w:ind w:left="360"/>
        <w:rPr>
          <w:rFonts w:cstheme="minorHAnsi"/>
          <w:sz w:val="20"/>
          <w:szCs w:val="20"/>
        </w:rPr>
      </w:pPr>
      <w:r w:rsidRPr="00300A52">
        <w:rPr>
          <w:rFonts w:cstheme="minorHAnsi"/>
          <w:b/>
          <w:bCs/>
          <w:color w:val="C00000"/>
          <w:sz w:val="20"/>
          <w:szCs w:val="20"/>
        </w:rPr>
        <w:t>Learning Environments:</w:t>
      </w:r>
      <w:r w:rsidRPr="00300A52">
        <w:rPr>
          <w:rFonts w:cstheme="minorHAnsi"/>
          <w:color w:val="C00000"/>
          <w:sz w:val="20"/>
          <w:szCs w:val="20"/>
        </w:rPr>
        <w:t xml:space="preserve"> </w:t>
      </w:r>
      <w:r w:rsidRPr="00300A52">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300A52" w:rsidRDefault="00184673" w:rsidP="00184673">
      <w:pPr>
        <w:pStyle w:val="ListParagraph"/>
        <w:rPr>
          <w:rFonts w:cstheme="minorHAnsi"/>
          <w:sz w:val="20"/>
          <w:szCs w:val="20"/>
        </w:rPr>
      </w:pPr>
    </w:p>
    <w:p w14:paraId="240C4B58" w14:textId="0E2303C3" w:rsidR="00184673" w:rsidRPr="00300A52" w:rsidRDefault="00184673" w:rsidP="00184673">
      <w:pPr>
        <w:ind w:left="720" w:hanging="360"/>
        <w:rPr>
          <w:rFonts w:eastAsia="Times New Roman" w:cstheme="minorHAnsi"/>
          <w:color w:val="000000"/>
          <w:sz w:val="20"/>
          <w:szCs w:val="20"/>
        </w:rPr>
      </w:pPr>
      <w:r w:rsidRPr="00300A52">
        <w:rPr>
          <w:rFonts w:eastAsia="Times New Roman" w:cstheme="minorHAnsi"/>
          <w:b/>
          <w:bCs/>
          <w:color w:val="C00000"/>
          <w:sz w:val="20"/>
          <w:szCs w:val="20"/>
        </w:rPr>
        <w:t>(n)</w:t>
      </w:r>
      <w:r w:rsidRPr="00300A52">
        <w:rPr>
          <w:rFonts w:eastAsia="Times New Roman" w:cstheme="minorHAnsi"/>
          <w:color w:val="000000"/>
          <w:sz w:val="20"/>
          <w:szCs w:val="20"/>
        </w:rPr>
        <w:t xml:space="preserve"> </w:t>
      </w:r>
      <w:r w:rsidR="00300A52">
        <w:rPr>
          <w:rFonts w:eastAsia="Times New Roman" w:cstheme="minorHAnsi"/>
          <w:color w:val="000000"/>
          <w:sz w:val="20"/>
          <w:szCs w:val="20"/>
        </w:rPr>
        <w:tab/>
      </w:r>
      <w:r w:rsidRPr="00300A52">
        <w:rPr>
          <w:rFonts w:eastAsia="Times New Roman" w:cstheme="minorHAnsi"/>
          <w:color w:val="000000"/>
          <w:sz w:val="20"/>
          <w:szCs w:val="20"/>
        </w:rPr>
        <w:t>The candidate is committed to working with learners, colleagues, families, and communities to establish positive and supportive learning environments.</w:t>
      </w:r>
    </w:p>
    <w:p w14:paraId="68853115" w14:textId="703816B5" w:rsidR="00184673" w:rsidRPr="00300A52" w:rsidRDefault="00184673" w:rsidP="00184673">
      <w:pPr>
        <w:rPr>
          <w:rFonts w:cstheme="minorHAnsi"/>
          <w:sz w:val="20"/>
          <w:szCs w:val="20"/>
        </w:rPr>
      </w:pPr>
    </w:p>
    <w:p w14:paraId="31F9C1C6" w14:textId="37186508" w:rsidR="00184673" w:rsidRPr="00300A52" w:rsidRDefault="00184673" w:rsidP="00184673">
      <w:pPr>
        <w:pStyle w:val="ListParagraph"/>
        <w:numPr>
          <w:ilvl w:val="0"/>
          <w:numId w:val="4"/>
        </w:numPr>
        <w:ind w:left="360"/>
        <w:rPr>
          <w:rFonts w:cstheme="minorHAnsi"/>
          <w:sz w:val="20"/>
          <w:szCs w:val="20"/>
        </w:rPr>
      </w:pPr>
      <w:r w:rsidRPr="00300A52">
        <w:rPr>
          <w:rFonts w:cstheme="minorHAnsi"/>
          <w:b/>
          <w:bCs/>
          <w:color w:val="C00000"/>
          <w:sz w:val="20"/>
          <w:szCs w:val="20"/>
        </w:rPr>
        <w:t xml:space="preserve">Content Knowledge: </w:t>
      </w:r>
      <w:r w:rsidRPr="00300A52">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5CA915A8" w14:textId="7D57E9FB" w:rsidR="00184673" w:rsidRPr="00300A52" w:rsidRDefault="00184673" w:rsidP="00A3759E">
      <w:pPr>
        <w:rPr>
          <w:rFonts w:eastAsia="Times New Roman" w:cstheme="minorHAnsi"/>
          <w:color w:val="000000"/>
          <w:sz w:val="20"/>
          <w:szCs w:val="20"/>
        </w:rPr>
      </w:pPr>
    </w:p>
    <w:p w14:paraId="5DB0A6BF" w14:textId="705406FD" w:rsidR="00184673" w:rsidRPr="00300A52" w:rsidRDefault="00184673" w:rsidP="00184673">
      <w:pPr>
        <w:ind w:left="720" w:hanging="360"/>
        <w:rPr>
          <w:rFonts w:eastAsia="Times New Roman" w:cstheme="minorHAnsi"/>
          <w:color w:val="000000"/>
          <w:sz w:val="20"/>
          <w:szCs w:val="20"/>
        </w:rPr>
      </w:pPr>
      <w:r w:rsidRPr="00300A52">
        <w:rPr>
          <w:rFonts w:eastAsia="Times New Roman" w:cstheme="minorHAnsi"/>
          <w:b/>
          <w:bCs/>
          <w:color w:val="C00000"/>
          <w:sz w:val="20"/>
          <w:szCs w:val="20"/>
        </w:rPr>
        <w:t>(c)</w:t>
      </w:r>
      <w:r w:rsidRPr="00300A52">
        <w:rPr>
          <w:rFonts w:eastAsia="Times New Roman" w:cstheme="minorHAnsi"/>
          <w:color w:val="000000"/>
          <w:sz w:val="20"/>
          <w:szCs w:val="20"/>
        </w:rPr>
        <w:t xml:space="preserve"> </w:t>
      </w:r>
      <w:r w:rsidR="00300A52">
        <w:rPr>
          <w:rFonts w:eastAsia="Times New Roman" w:cstheme="minorHAnsi"/>
          <w:color w:val="000000"/>
          <w:sz w:val="20"/>
          <w:szCs w:val="20"/>
        </w:rPr>
        <w:tab/>
      </w:r>
      <w:r w:rsidRPr="00300A52">
        <w:rPr>
          <w:rFonts w:eastAsia="Times New Roman" w:cstheme="minorHAnsi"/>
          <w:color w:val="000000"/>
          <w:sz w:val="20"/>
          <w:szCs w:val="20"/>
        </w:rPr>
        <w:t>The candidate engages learners in applying methods of inquiry and standards of evidence used in the discipline.</w:t>
      </w:r>
    </w:p>
    <w:p w14:paraId="4D1B07EA" w14:textId="629CFCC3" w:rsidR="00184673" w:rsidRPr="00300A52" w:rsidRDefault="00184673" w:rsidP="00184673">
      <w:pPr>
        <w:ind w:left="720" w:hanging="360"/>
        <w:rPr>
          <w:rFonts w:eastAsia="Times New Roman" w:cstheme="minorHAnsi"/>
          <w:color w:val="000000"/>
          <w:sz w:val="20"/>
          <w:szCs w:val="20"/>
        </w:rPr>
      </w:pPr>
      <w:r w:rsidRPr="00300A52">
        <w:rPr>
          <w:rFonts w:eastAsia="Times New Roman" w:cstheme="minorHAnsi"/>
          <w:b/>
          <w:bCs/>
          <w:color w:val="C00000"/>
          <w:sz w:val="20"/>
          <w:szCs w:val="20"/>
        </w:rPr>
        <w:t>(f)</w:t>
      </w:r>
      <w:r w:rsidRPr="00300A52">
        <w:rPr>
          <w:rFonts w:eastAsia="Times New Roman" w:cstheme="minorHAnsi"/>
          <w:color w:val="000000"/>
          <w:sz w:val="20"/>
          <w:szCs w:val="20"/>
        </w:rPr>
        <w:t xml:space="preserve"> </w:t>
      </w:r>
      <w:r w:rsidR="00300A52">
        <w:rPr>
          <w:rFonts w:eastAsia="Times New Roman" w:cstheme="minorHAnsi"/>
          <w:color w:val="000000"/>
          <w:sz w:val="20"/>
          <w:szCs w:val="20"/>
        </w:rPr>
        <w:tab/>
      </w:r>
      <w:r w:rsidRPr="00300A52">
        <w:rPr>
          <w:rFonts w:eastAsia="Times New Roman" w:cstheme="minorHAnsi"/>
          <w:color w:val="000000"/>
          <w:sz w:val="20"/>
          <w:szCs w:val="20"/>
        </w:rPr>
        <w:t xml:space="preserve">The candidate evaluates and modifies instructional resources and curriculum materials for their comprehensiveness, accuracy for representing </w:t>
      </w:r>
      <w:proofErr w:type="gramStart"/>
      <w:r w:rsidRPr="00300A52">
        <w:rPr>
          <w:rFonts w:eastAsia="Times New Roman" w:cstheme="minorHAnsi"/>
          <w:color w:val="000000"/>
          <w:sz w:val="20"/>
          <w:szCs w:val="20"/>
        </w:rPr>
        <w:t>particular concepts</w:t>
      </w:r>
      <w:proofErr w:type="gramEnd"/>
      <w:r w:rsidRPr="00300A52">
        <w:rPr>
          <w:rFonts w:eastAsia="Times New Roman" w:cstheme="minorHAnsi"/>
          <w:color w:val="000000"/>
          <w:sz w:val="20"/>
          <w:szCs w:val="20"/>
        </w:rPr>
        <w:t xml:space="preserve"> in the discipline, and appropriateness for his/her learners.</w:t>
      </w:r>
    </w:p>
    <w:p w14:paraId="7D62C498" w14:textId="3B99B190" w:rsidR="00184673" w:rsidRPr="00300A52" w:rsidRDefault="00184673" w:rsidP="00184673">
      <w:pPr>
        <w:ind w:left="720" w:hanging="360"/>
        <w:rPr>
          <w:rFonts w:eastAsia="Times New Roman" w:cstheme="minorHAnsi"/>
          <w:color w:val="000000"/>
          <w:sz w:val="20"/>
          <w:szCs w:val="20"/>
        </w:rPr>
      </w:pPr>
      <w:r w:rsidRPr="00300A52">
        <w:rPr>
          <w:rFonts w:eastAsia="Times New Roman" w:cstheme="minorHAnsi"/>
          <w:b/>
          <w:bCs/>
          <w:color w:val="C00000"/>
          <w:sz w:val="20"/>
          <w:szCs w:val="20"/>
        </w:rPr>
        <w:t>(</w:t>
      </w:r>
      <w:proofErr w:type="spellStart"/>
      <w:r w:rsidRPr="00300A52">
        <w:rPr>
          <w:rFonts w:eastAsia="Times New Roman" w:cstheme="minorHAnsi"/>
          <w:b/>
          <w:bCs/>
          <w:color w:val="C00000"/>
          <w:sz w:val="20"/>
          <w:szCs w:val="20"/>
        </w:rPr>
        <w:t>i</w:t>
      </w:r>
      <w:proofErr w:type="spellEnd"/>
      <w:r w:rsidRPr="00300A52">
        <w:rPr>
          <w:rFonts w:eastAsia="Times New Roman" w:cstheme="minorHAnsi"/>
          <w:b/>
          <w:bCs/>
          <w:color w:val="C00000"/>
          <w:sz w:val="20"/>
          <w:szCs w:val="20"/>
        </w:rPr>
        <w:t>)</w:t>
      </w:r>
      <w:r w:rsidRPr="00300A52">
        <w:rPr>
          <w:rFonts w:eastAsia="Times New Roman" w:cstheme="minorHAnsi"/>
          <w:color w:val="000000"/>
          <w:sz w:val="20"/>
          <w:szCs w:val="20"/>
        </w:rPr>
        <w:t xml:space="preserve"> </w:t>
      </w:r>
      <w:r w:rsidR="00300A52">
        <w:rPr>
          <w:rFonts w:eastAsia="Times New Roman" w:cstheme="minorHAnsi"/>
          <w:color w:val="000000"/>
          <w:sz w:val="20"/>
          <w:szCs w:val="20"/>
        </w:rPr>
        <w:tab/>
      </w:r>
      <w:r w:rsidRPr="00300A52">
        <w:rPr>
          <w:rFonts w:eastAsia="Times New Roman" w:cstheme="minorHAnsi"/>
          <w:color w:val="000000"/>
          <w:sz w:val="20"/>
          <w:szCs w:val="20"/>
        </w:rPr>
        <w:t>The candidate accesses school and/or district-based resources to evaluate the leaner’s content knowledge in the learner’s primary language.</w:t>
      </w:r>
    </w:p>
    <w:p w14:paraId="6CDA6A86" w14:textId="58A3AB6F" w:rsidR="00184673" w:rsidRPr="00300A52" w:rsidRDefault="00184673" w:rsidP="00184673">
      <w:pPr>
        <w:rPr>
          <w:rFonts w:cstheme="minorHAnsi"/>
          <w:sz w:val="20"/>
          <w:szCs w:val="20"/>
        </w:rPr>
      </w:pPr>
    </w:p>
    <w:p w14:paraId="19F4AAD3" w14:textId="209AF05D" w:rsidR="00184673" w:rsidRPr="00300A52" w:rsidRDefault="00184673" w:rsidP="00300A52">
      <w:pPr>
        <w:pStyle w:val="ListParagraph"/>
        <w:numPr>
          <w:ilvl w:val="0"/>
          <w:numId w:val="5"/>
        </w:numPr>
        <w:ind w:left="360"/>
        <w:rPr>
          <w:rFonts w:cstheme="minorHAnsi"/>
          <w:sz w:val="20"/>
          <w:szCs w:val="20"/>
        </w:rPr>
      </w:pPr>
      <w:r w:rsidRPr="00300A52">
        <w:rPr>
          <w:rFonts w:cstheme="minorHAnsi"/>
          <w:b/>
          <w:bCs/>
          <w:color w:val="C00000"/>
          <w:sz w:val="20"/>
          <w:szCs w:val="20"/>
        </w:rPr>
        <w:t>Assessment:</w:t>
      </w:r>
      <w:r w:rsidRPr="00300A52">
        <w:rPr>
          <w:rFonts w:cstheme="minorHAnsi"/>
          <w:color w:val="C00000"/>
          <w:sz w:val="20"/>
          <w:szCs w:val="20"/>
        </w:rPr>
        <w:t xml:space="preserve"> </w:t>
      </w:r>
      <w:r w:rsidRPr="00300A52">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300A52" w:rsidRDefault="00184673" w:rsidP="00184673">
      <w:pPr>
        <w:ind w:left="360"/>
        <w:rPr>
          <w:rFonts w:cstheme="minorHAnsi"/>
          <w:sz w:val="20"/>
          <w:szCs w:val="20"/>
        </w:rPr>
      </w:pPr>
    </w:p>
    <w:p w14:paraId="1AFE5F80" w14:textId="71917BA1" w:rsidR="00184673" w:rsidRPr="00300A52" w:rsidRDefault="00184673" w:rsidP="00300A52">
      <w:pPr>
        <w:ind w:left="720" w:hanging="360"/>
        <w:rPr>
          <w:rFonts w:eastAsia="Times New Roman" w:cstheme="minorHAnsi"/>
          <w:color w:val="000000"/>
          <w:sz w:val="20"/>
          <w:szCs w:val="20"/>
        </w:rPr>
      </w:pPr>
      <w:r w:rsidRPr="00300A52">
        <w:rPr>
          <w:rFonts w:eastAsia="Times New Roman" w:cstheme="minorHAnsi"/>
          <w:b/>
          <w:bCs/>
          <w:color w:val="C00000"/>
          <w:sz w:val="20"/>
          <w:szCs w:val="20"/>
        </w:rPr>
        <w:t>(a)</w:t>
      </w:r>
      <w:r w:rsidRPr="00300A52">
        <w:rPr>
          <w:rFonts w:eastAsia="Times New Roman" w:cstheme="minorHAnsi"/>
          <w:color w:val="000000"/>
          <w:sz w:val="20"/>
          <w:szCs w:val="20"/>
        </w:rPr>
        <w:t xml:space="preserve"> </w:t>
      </w:r>
      <w:r w:rsidR="00300A52">
        <w:rPr>
          <w:rFonts w:eastAsia="Times New Roman" w:cstheme="minorHAnsi"/>
          <w:color w:val="000000"/>
          <w:sz w:val="20"/>
          <w:szCs w:val="20"/>
        </w:rPr>
        <w:tab/>
      </w:r>
      <w:r w:rsidRPr="00300A52">
        <w:rPr>
          <w:rFonts w:eastAsia="Times New Roman" w:cstheme="minorHAnsi"/>
          <w:color w:val="000000"/>
          <w:sz w:val="20"/>
          <w:szCs w:val="20"/>
        </w:rPr>
        <w:t>The candidate balances the use of formative and summative assessment as appropriate to support, verify, and document learning.</w:t>
      </w:r>
    </w:p>
    <w:p w14:paraId="26991C23" w14:textId="6DAF528A" w:rsidR="00F30687" w:rsidRPr="00300A52" w:rsidRDefault="00F30687" w:rsidP="00300A52">
      <w:pPr>
        <w:ind w:left="360" w:hanging="360"/>
        <w:rPr>
          <w:rFonts w:cstheme="minorHAnsi"/>
          <w:color w:val="000000" w:themeColor="text1"/>
          <w:sz w:val="20"/>
          <w:szCs w:val="20"/>
        </w:rPr>
      </w:pPr>
    </w:p>
    <w:p w14:paraId="48DBEA29" w14:textId="167D94AF" w:rsidR="00F30687" w:rsidRPr="00300A52" w:rsidRDefault="00F30687" w:rsidP="00300A52">
      <w:pPr>
        <w:pStyle w:val="ListParagraph"/>
        <w:numPr>
          <w:ilvl w:val="0"/>
          <w:numId w:val="7"/>
        </w:numPr>
        <w:tabs>
          <w:tab w:val="left" w:pos="360"/>
        </w:tabs>
        <w:ind w:left="360" w:hanging="360"/>
        <w:rPr>
          <w:rFonts w:cstheme="minorHAnsi"/>
          <w:sz w:val="20"/>
          <w:szCs w:val="20"/>
        </w:rPr>
      </w:pPr>
      <w:r w:rsidRPr="00300A52">
        <w:rPr>
          <w:rFonts w:cstheme="minorHAnsi"/>
          <w:b/>
          <w:bCs/>
          <w:color w:val="C00000"/>
          <w:sz w:val="20"/>
          <w:szCs w:val="20"/>
        </w:rPr>
        <w:t>Leadership and Collaboration:</w:t>
      </w:r>
      <w:r w:rsidRPr="00300A52">
        <w:rPr>
          <w:rFonts w:cstheme="minorHAnsi"/>
          <w:sz w:val="20"/>
          <w:szCs w:val="20"/>
        </w:rPr>
        <w:t xml:space="preserve"> 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300A52" w:rsidRDefault="00F30687" w:rsidP="00F30687">
      <w:pPr>
        <w:pStyle w:val="ListParagraph"/>
        <w:tabs>
          <w:tab w:val="left" w:pos="360"/>
        </w:tabs>
        <w:rPr>
          <w:rFonts w:cstheme="minorHAnsi"/>
          <w:sz w:val="20"/>
          <w:szCs w:val="20"/>
        </w:rPr>
      </w:pPr>
    </w:p>
    <w:p w14:paraId="5795B029" w14:textId="0C0083C4" w:rsidR="00F30687" w:rsidRPr="00300A52" w:rsidRDefault="00F30687" w:rsidP="00300A52">
      <w:pPr>
        <w:ind w:left="720" w:hanging="360"/>
        <w:rPr>
          <w:rFonts w:eastAsia="Times New Roman" w:cstheme="minorHAnsi"/>
          <w:color w:val="000000"/>
          <w:sz w:val="20"/>
          <w:szCs w:val="20"/>
        </w:rPr>
      </w:pPr>
      <w:r w:rsidRPr="00300A52">
        <w:rPr>
          <w:rFonts w:eastAsia="Times New Roman" w:cstheme="minorHAnsi"/>
          <w:b/>
          <w:bCs/>
          <w:color w:val="C00000"/>
          <w:sz w:val="20"/>
          <w:szCs w:val="20"/>
        </w:rPr>
        <w:t>(s)</w:t>
      </w:r>
      <w:r w:rsidRPr="00300A52">
        <w:rPr>
          <w:rFonts w:eastAsia="Times New Roman" w:cstheme="minorHAnsi"/>
          <w:color w:val="000000"/>
          <w:sz w:val="20"/>
          <w:szCs w:val="20"/>
        </w:rPr>
        <w:t xml:space="preserve"> </w:t>
      </w:r>
      <w:r w:rsidR="00300A52">
        <w:rPr>
          <w:rFonts w:eastAsia="Times New Roman" w:cstheme="minorHAnsi"/>
          <w:color w:val="000000"/>
          <w:sz w:val="20"/>
          <w:szCs w:val="20"/>
        </w:rPr>
        <w:tab/>
      </w:r>
      <w:r w:rsidRPr="00300A52">
        <w:rPr>
          <w:rFonts w:eastAsia="Times New Roman" w:cstheme="minorHAnsi"/>
          <w:color w:val="000000"/>
          <w:sz w:val="20"/>
          <w:szCs w:val="20"/>
        </w:rPr>
        <w:t>The candidate takes responsibility for contributing to and advancing the profession.</w:t>
      </w:r>
    </w:p>
    <w:p w14:paraId="2493EEA9" w14:textId="37BD73BF" w:rsidR="00F30687" w:rsidRPr="00300A52" w:rsidRDefault="00F30687" w:rsidP="00F30687">
      <w:pPr>
        <w:ind w:left="1080" w:hanging="360"/>
        <w:rPr>
          <w:rFonts w:eastAsia="Times New Roman" w:cstheme="minorHAnsi"/>
          <w:color w:val="000000"/>
          <w:sz w:val="20"/>
          <w:szCs w:val="20"/>
        </w:rPr>
      </w:pPr>
    </w:p>
    <w:p w14:paraId="07EAB93E" w14:textId="77777777" w:rsidR="00F30687" w:rsidRPr="00300A52" w:rsidRDefault="00F30687" w:rsidP="00F30687">
      <w:pPr>
        <w:pStyle w:val="ListParagraph"/>
        <w:tabs>
          <w:tab w:val="left" w:pos="360"/>
        </w:tabs>
        <w:rPr>
          <w:rFonts w:cstheme="minorHAnsi"/>
          <w:sz w:val="20"/>
          <w:szCs w:val="20"/>
        </w:rPr>
      </w:pPr>
    </w:p>
    <w:p w14:paraId="69087074" w14:textId="77777777" w:rsidR="00F30687" w:rsidRPr="00300A52" w:rsidRDefault="00F30687" w:rsidP="00F30687">
      <w:pPr>
        <w:ind w:left="360"/>
        <w:rPr>
          <w:rFonts w:cstheme="minorHAnsi"/>
          <w:color w:val="000000" w:themeColor="text1"/>
          <w:sz w:val="20"/>
          <w:szCs w:val="20"/>
        </w:rPr>
      </w:pPr>
    </w:p>
    <w:sectPr w:rsidR="00F30687" w:rsidRPr="00300A52"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8E9EBE7E"/>
    <w:lvl w:ilvl="0" w:tplc="22D6D8AE">
      <w:start w:val="4"/>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B6DE5"/>
    <w:multiLevelType w:val="hybridMultilevel"/>
    <w:tmpl w:val="C13CB734"/>
    <w:lvl w:ilvl="0" w:tplc="FBE4F7DE">
      <w:start w:val="10"/>
      <w:numFmt w:val="decimal"/>
      <w:lvlText w:val="(%1)"/>
      <w:lvlJc w:val="left"/>
      <w:pPr>
        <w:ind w:left="760" w:hanging="40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44D5E"/>
    <w:multiLevelType w:val="hybridMultilevel"/>
    <w:tmpl w:val="17AC65E2"/>
    <w:lvl w:ilvl="0" w:tplc="22D6D8AE">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0309F1"/>
    <w:multiLevelType w:val="hybridMultilevel"/>
    <w:tmpl w:val="605C06FE"/>
    <w:lvl w:ilvl="0" w:tplc="6B66C1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172127">
    <w:abstractNumId w:val="3"/>
  </w:num>
  <w:num w:numId="2" w16cid:durableId="1379357792">
    <w:abstractNumId w:val="6"/>
  </w:num>
  <w:num w:numId="3" w16cid:durableId="1510096120">
    <w:abstractNumId w:val="4"/>
  </w:num>
  <w:num w:numId="4" w16cid:durableId="516626465">
    <w:abstractNumId w:val="0"/>
  </w:num>
  <w:num w:numId="5" w16cid:durableId="1755473142">
    <w:abstractNumId w:val="2"/>
  </w:num>
  <w:num w:numId="6" w16cid:durableId="1181746961">
    <w:abstractNumId w:val="5"/>
  </w:num>
  <w:num w:numId="7" w16cid:durableId="852113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00A52"/>
    <w:rsid w:val="00322892"/>
    <w:rsid w:val="003B7138"/>
    <w:rsid w:val="004071F4"/>
    <w:rsid w:val="004F0517"/>
    <w:rsid w:val="0054010F"/>
    <w:rsid w:val="006B0770"/>
    <w:rsid w:val="00777075"/>
    <w:rsid w:val="0082732E"/>
    <w:rsid w:val="00954E78"/>
    <w:rsid w:val="009759EF"/>
    <w:rsid w:val="0099472C"/>
    <w:rsid w:val="009A063F"/>
    <w:rsid w:val="009D3DF5"/>
    <w:rsid w:val="00A21CEE"/>
    <w:rsid w:val="00A3759E"/>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2023-07-05T14:15:00Z</dcterms:created>
  <dcterms:modified xsi:type="dcterms:W3CDTF">2023-07-07T20:41:00Z</dcterms:modified>
</cp:coreProperties>
</file>