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1A6A" w14:textId="7D5CCE1D" w:rsidR="009D573C" w:rsidRPr="009B7B8A" w:rsidRDefault="009D573C" w:rsidP="009D573C">
      <w:pPr>
        <w:jc w:val="center"/>
        <w:rPr>
          <w:rFonts w:cstheme="minorHAnsi"/>
          <w:b/>
          <w:bCs/>
        </w:rPr>
      </w:pPr>
      <w:r w:rsidRPr="009B7B8A">
        <w:rPr>
          <w:rFonts w:cstheme="minorHAnsi"/>
          <w:b/>
          <w:bCs/>
        </w:rPr>
        <w:t>Standards Identified for CEE 304</w:t>
      </w:r>
    </w:p>
    <w:p w14:paraId="791C0F66" w14:textId="77777777" w:rsidR="009D573C" w:rsidRPr="00411E14" w:rsidRDefault="009D573C" w:rsidP="009D573C">
      <w:pPr>
        <w:snapToGrid w:val="0"/>
        <w:jc w:val="center"/>
        <w:rPr>
          <w:rFonts w:cstheme="minorHAnsi"/>
          <w:sz w:val="20"/>
          <w:szCs w:val="20"/>
        </w:rPr>
      </w:pPr>
    </w:p>
    <w:p w14:paraId="4487B36A" w14:textId="77777777" w:rsidR="009D573C" w:rsidRPr="009B7B8A" w:rsidRDefault="009D573C" w:rsidP="009D573C">
      <w:pPr>
        <w:jc w:val="center"/>
        <w:rPr>
          <w:rFonts w:cstheme="minorHAnsi"/>
          <w:b/>
          <w:bCs/>
          <w:color w:val="C00000"/>
          <w:sz w:val="20"/>
          <w:szCs w:val="20"/>
        </w:rPr>
      </w:pPr>
      <w:proofErr w:type="spellStart"/>
      <w:r w:rsidRPr="009B7B8A">
        <w:rPr>
          <w:rFonts w:cstheme="minorHAnsi"/>
          <w:b/>
          <w:bCs/>
          <w:color w:val="C00000"/>
          <w:sz w:val="20"/>
          <w:szCs w:val="20"/>
        </w:rPr>
        <w:t>InTASC</w:t>
      </w:r>
      <w:proofErr w:type="spellEnd"/>
      <w:r w:rsidRPr="009B7B8A">
        <w:rPr>
          <w:rFonts w:cstheme="minorHAnsi"/>
          <w:b/>
          <w:bCs/>
          <w:color w:val="C00000"/>
          <w:sz w:val="20"/>
          <w:szCs w:val="20"/>
        </w:rPr>
        <w:t>/ACTS Standards and Components</w:t>
      </w:r>
    </w:p>
    <w:p w14:paraId="24FAD0FC" w14:textId="77777777" w:rsidR="009D573C" w:rsidRPr="009B7B8A" w:rsidRDefault="009D573C" w:rsidP="009D573C">
      <w:pPr>
        <w:snapToGrid w:val="0"/>
        <w:jc w:val="center"/>
        <w:rPr>
          <w:rFonts w:cstheme="minorHAnsi"/>
          <w:sz w:val="20"/>
          <w:szCs w:val="20"/>
        </w:rPr>
      </w:pPr>
    </w:p>
    <w:p w14:paraId="45302777" w14:textId="77777777" w:rsidR="009D573C" w:rsidRPr="009B7B8A" w:rsidRDefault="009D573C" w:rsidP="009D573C">
      <w:pPr>
        <w:snapToGrid w:val="0"/>
        <w:rPr>
          <w:rFonts w:cstheme="minorHAnsi"/>
          <w:sz w:val="20"/>
          <w:szCs w:val="20"/>
        </w:rPr>
      </w:pPr>
      <w:r w:rsidRPr="009B7B8A">
        <w:rPr>
          <w:rFonts w:cstheme="minorHAnsi"/>
          <w:sz w:val="20"/>
          <w:szCs w:val="20"/>
        </w:rPr>
        <w:t>The Interstate New Teachers Assessment and Support Consortium (</w:t>
      </w:r>
      <w:proofErr w:type="spellStart"/>
      <w:r w:rsidRPr="009B7B8A">
        <w:rPr>
          <w:rFonts w:cstheme="minorHAnsi"/>
          <w:sz w:val="20"/>
          <w:szCs w:val="20"/>
        </w:rPr>
        <w:t>InTASC</w:t>
      </w:r>
      <w:proofErr w:type="spellEnd"/>
      <w:r w:rsidRPr="009B7B8A">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9B7B8A">
        <w:rPr>
          <w:rFonts w:cstheme="minorHAnsi"/>
          <w:sz w:val="20"/>
          <w:szCs w:val="20"/>
        </w:rPr>
        <w:t>InTASC</w:t>
      </w:r>
      <w:proofErr w:type="spellEnd"/>
      <w:r w:rsidRPr="009B7B8A">
        <w:rPr>
          <w:rFonts w:cstheme="minorHAnsi"/>
          <w:sz w:val="20"/>
          <w:szCs w:val="20"/>
        </w:rPr>
        <w:t xml:space="preserve"> standards have been aligned into the Alabama Cores Teaching Standards (ACTS), which are unique to education in the state of Alabama.</w:t>
      </w:r>
    </w:p>
    <w:p w14:paraId="66835302" w14:textId="77777777" w:rsidR="009D573C" w:rsidRPr="009B7B8A" w:rsidRDefault="009D573C" w:rsidP="009D573C">
      <w:pPr>
        <w:rPr>
          <w:rFonts w:cstheme="minorHAnsi"/>
          <w:b/>
          <w:bCs/>
          <w:color w:val="C00000"/>
          <w:sz w:val="20"/>
          <w:szCs w:val="20"/>
        </w:rPr>
      </w:pPr>
    </w:p>
    <w:p w14:paraId="68853115" w14:textId="703816B5" w:rsidR="00184673" w:rsidRPr="009B7B8A" w:rsidRDefault="00184673" w:rsidP="00184673">
      <w:pPr>
        <w:rPr>
          <w:rFonts w:cstheme="minorHAnsi"/>
          <w:sz w:val="20"/>
          <w:szCs w:val="20"/>
        </w:rPr>
      </w:pPr>
    </w:p>
    <w:p w14:paraId="31F9C1C6" w14:textId="25E5F512" w:rsidR="00184673" w:rsidRPr="009B7B8A" w:rsidRDefault="00184673" w:rsidP="009D573C">
      <w:pPr>
        <w:pStyle w:val="ListParagraph"/>
        <w:numPr>
          <w:ilvl w:val="0"/>
          <w:numId w:val="5"/>
        </w:numPr>
        <w:rPr>
          <w:rFonts w:cstheme="minorHAnsi"/>
          <w:sz w:val="20"/>
          <w:szCs w:val="20"/>
        </w:rPr>
      </w:pPr>
      <w:r w:rsidRPr="009B7B8A">
        <w:rPr>
          <w:rFonts w:cstheme="minorHAnsi"/>
          <w:b/>
          <w:bCs/>
          <w:color w:val="C00000"/>
          <w:sz w:val="20"/>
          <w:szCs w:val="20"/>
        </w:rPr>
        <w:t xml:space="preserve">Content Knowledge: </w:t>
      </w:r>
      <w:r w:rsidRPr="009B7B8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9B7B8A" w:rsidRDefault="00184673" w:rsidP="00184673">
      <w:pPr>
        <w:rPr>
          <w:rFonts w:cstheme="minorHAnsi"/>
          <w:sz w:val="20"/>
          <w:szCs w:val="20"/>
        </w:rPr>
      </w:pPr>
    </w:p>
    <w:p w14:paraId="5DB0A6BF" w14:textId="77777777" w:rsidR="00184673" w:rsidRPr="009B7B8A" w:rsidRDefault="00184673" w:rsidP="00184673">
      <w:pPr>
        <w:ind w:left="720" w:hanging="360"/>
        <w:rPr>
          <w:rFonts w:eastAsia="Times New Roman" w:cstheme="minorHAnsi"/>
          <w:color w:val="000000"/>
          <w:sz w:val="20"/>
          <w:szCs w:val="20"/>
        </w:rPr>
      </w:pPr>
      <w:r w:rsidRPr="009B7B8A">
        <w:rPr>
          <w:rFonts w:eastAsia="Times New Roman" w:cstheme="minorHAnsi"/>
          <w:b/>
          <w:bCs/>
          <w:color w:val="C00000"/>
          <w:sz w:val="20"/>
          <w:szCs w:val="20"/>
        </w:rPr>
        <w:t>(c)</w:t>
      </w:r>
      <w:r w:rsidRPr="009B7B8A">
        <w:rPr>
          <w:rFonts w:eastAsia="Times New Roman" w:cstheme="minorHAnsi"/>
          <w:color w:val="000000"/>
          <w:sz w:val="20"/>
          <w:szCs w:val="20"/>
        </w:rPr>
        <w:t xml:space="preserve"> The candidate engages learners in applying methods of inquiry and standards of evidence used in the discipline.</w:t>
      </w:r>
    </w:p>
    <w:p w14:paraId="511CF20E" w14:textId="77777777" w:rsidR="00184673" w:rsidRPr="009B7B8A" w:rsidRDefault="00184673" w:rsidP="00184673">
      <w:pPr>
        <w:ind w:left="720" w:hanging="360"/>
        <w:rPr>
          <w:rFonts w:eastAsia="Times New Roman" w:cstheme="minorHAnsi"/>
          <w:color w:val="000000"/>
          <w:sz w:val="20"/>
          <w:szCs w:val="20"/>
        </w:rPr>
      </w:pPr>
      <w:r w:rsidRPr="009B7B8A">
        <w:rPr>
          <w:rFonts w:eastAsia="Times New Roman" w:cstheme="minorHAnsi"/>
          <w:b/>
          <w:bCs/>
          <w:color w:val="C00000"/>
          <w:sz w:val="20"/>
          <w:szCs w:val="20"/>
        </w:rPr>
        <w:t>(j)</w:t>
      </w:r>
      <w:r w:rsidRPr="009B7B8A">
        <w:rPr>
          <w:rFonts w:eastAsia="Times New Roman" w:cstheme="minorHAnsi"/>
          <w:color w:val="000000"/>
          <w:sz w:val="20"/>
          <w:szCs w:val="20"/>
        </w:rPr>
        <w:t xml:space="preserve"> The candidate understands major concepts, assumptions, debates, processes of inquiry, and ways of knowing that are central to the discipline(s) she/he teaches.</w:t>
      </w:r>
    </w:p>
    <w:p w14:paraId="22ACA7AF" w14:textId="43F31151" w:rsidR="00184673" w:rsidRPr="009B7B8A" w:rsidRDefault="00184673" w:rsidP="00184673">
      <w:pPr>
        <w:rPr>
          <w:rFonts w:cstheme="minorHAnsi"/>
          <w:sz w:val="20"/>
          <w:szCs w:val="20"/>
        </w:rPr>
      </w:pPr>
    </w:p>
    <w:p w14:paraId="5EEC2B50" w14:textId="5E788688" w:rsidR="00184673" w:rsidRPr="009B7B8A" w:rsidRDefault="00184673" w:rsidP="00184673">
      <w:pPr>
        <w:pStyle w:val="ListParagraph"/>
        <w:numPr>
          <w:ilvl w:val="0"/>
          <w:numId w:val="4"/>
        </w:numPr>
        <w:ind w:left="360"/>
        <w:rPr>
          <w:rFonts w:cstheme="minorHAnsi"/>
          <w:sz w:val="20"/>
          <w:szCs w:val="20"/>
        </w:rPr>
      </w:pPr>
      <w:r w:rsidRPr="009B7B8A">
        <w:rPr>
          <w:rFonts w:cstheme="minorHAnsi"/>
          <w:b/>
          <w:bCs/>
          <w:color w:val="C00000"/>
          <w:sz w:val="20"/>
          <w:szCs w:val="20"/>
        </w:rPr>
        <w:t>Application of Content:</w:t>
      </w:r>
      <w:r w:rsidRPr="009B7B8A">
        <w:rPr>
          <w:rFonts w:cstheme="minorHAnsi"/>
          <w:color w:val="C00000"/>
          <w:sz w:val="20"/>
          <w:szCs w:val="20"/>
        </w:rPr>
        <w:t xml:space="preserve"> </w:t>
      </w:r>
      <w:r w:rsidRPr="009B7B8A">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9B7B8A" w:rsidRDefault="00184673" w:rsidP="00184673">
      <w:pPr>
        <w:rPr>
          <w:rFonts w:cstheme="minorHAnsi"/>
          <w:sz w:val="20"/>
          <w:szCs w:val="20"/>
        </w:rPr>
      </w:pPr>
    </w:p>
    <w:p w14:paraId="1140B754" w14:textId="77777777" w:rsidR="00184673" w:rsidRPr="009B7B8A" w:rsidRDefault="00184673" w:rsidP="009B7B8A">
      <w:pPr>
        <w:ind w:left="720" w:hanging="360"/>
        <w:rPr>
          <w:rFonts w:eastAsia="Times New Roman" w:cstheme="minorHAnsi"/>
          <w:color w:val="000000"/>
          <w:sz w:val="20"/>
          <w:szCs w:val="20"/>
        </w:rPr>
      </w:pPr>
      <w:r w:rsidRPr="009B7B8A">
        <w:rPr>
          <w:rFonts w:eastAsia="Times New Roman" w:cstheme="minorHAnsi"/>
          <w:b/>
          <w:bCs/>
          <w:color w:val="C00000"/>
          <w:sz w:val="20"/>
          <w:szCs w:val="20"/>
        </w:rPr>
        <w:t>(a)</w:t>
      </w:r>
      <w:r w:rsidRPr="009B7B8A">
        <w:rPr>
          <w:rFonts w:eastAsia="Times New Roman" w:cstheme="minorHAnsi"/>
          <w:color w:val="000000"/>
          <w:sz w:val="20"/>
          <w:szCs w:val="20"/>
        </w:rPr>
        <w:t xml:space="preserve"> 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9B7B8A">
        <w:rPr>
          <w:rFonts w:eastAsia="Times New Roman" w:cstheme="minorHAnsi"/>
          <w:color w:val="000000"/>
          <w:sz w:val="20"/>
          <w:szCs w:val="20"/>
        </w:rPr>
        <w:t>factual information</w:t>
      </w:r>
      <w:proofErr w:type="gramEnd"/>
      <w:r w:rsidRPr="009B7B8A">
        <w:rPr>
          <w:rFonts w:eastAsia="Times New Roman" w:cstheme="minorHAnsi"/>
          <w:color w:val="000000"/>
          <w:sz w:val="20"/>
          <w:szCs w:val="20"/>
        </w:rPr>
        <w:t xml:space="preserve"> and social studies to examine policy implications).</w:t>
      </w:r>
    </w:p>
    <w:p w14:paraId="17A57D53" w14:textId="77777777" w:rsidR="00184673" w:rsidRPr="009B7B8A" w:rsidRDefault="00184673" w:rsidP="009B7B8A">
      <w:pPr>
        <w:ind w:left="720" w:hanging="360"/>
        <w:rPr>
          <w:rFonts w:eastAsia="Times New Roman" w:cstheme="minorHAnsi"/>
          <w:b/>
          <w:bCs/>
          <w:color w:val="C00000"/>
          <w:sz w:val="20"/>
          <w:szCs w:val="20"/>
        </w:rPr>
      </w:pPr>
      <w:r w:rsidRPr="009B7B8A">
        <w:rPr>
          <w:rFonts w:eastAsia="Times New Roman" w:cstheme="minorHAnsi"/>
          <w:b/>
          <w:bCs/>
          <w:color w:val="C00000"/>
          <w:sz w:val="20"/>
          <w:szCs w:val="20"/>
        </w:rPr>
        <w:t>(d)</w:t>
      </w:r>
      <w:r w:rsidRPr="009B7B8A">
        <w:rPr>
          <w:rFonts w:eastAsia="Times New Roman" w:cstheme="minorHAnsi"/>
          <w:color w:val="000000"/>
          <w:sz w:val="20"/>
          <w:szCs w:val="20"/>
        </w:rPr>
        <w:t xml:space="preserve"> The candidate engages learners in questioning and challenging assumptions and approaches </w:t>
      </w:r>
      <w:proofErr w:type="gramStart"/>
      <w:r w:rsidRPr="009B7B8A">
        <w:rPr>
          <w:rFonts w:eastAsia="Times New Roman" w:cstheme="minorHAnsi"/>
          <w:color w:val="000000"/>
          <w:sz w:val="20"/>
          <w:szCs w:val="20"/>
        </w:rPr>
        <w:t>in order to</w:t>
      </w:r>
      <w:proofErr w:type="gramEnd"/>
      <w:r w:rsidRPr="009B7B8A">
        <w:rPr>
          <w:rFonts w:eastAsia="Times New Roman" w:cstheme="minorHAnsi"/>
          <w:color w:val="000000"/>
          <w:sz w:val="20"/>
          <w:szCs w:val="20"/>
        </w:rPr>
        <w:t xml:space="preserve"> foster innovation and problem solving in local and global contexts.</w:t>
      </w:r>
    </w:p>
    <w:p w14:paraId="6CDA6A86" w14:textId="58A3AB6F" w:rsidR="00184673" w:rsidRPr="009B7B8A" w:rsidRDefault="00184673" w:rsidP="00184673">
      <w:pPr>
        <w:rPr>
          <w:rFonts w:cstheme="minorHAnsi"/>
          <w:b/>
          <w:bCs/>
          <w:color w:val="C00000"/>
          <w:sz w:val="20"/>
          <w:szCs w:val="20"/>
        </w:rPr>
      </w:pPr>
    </w:p>
    <w:p w14:paraId="48DBEA29" w14:textId="3D4CC6A8" w:rsidR="00F30687" w:rsidRPr="009B7B8A" w:rsidRDefault="009D573C" w:rsidP="009B7B8A">
      <w:pPr>
        <w:pStyle w:val="ListParagraph"/>
        <w:numPr>
          <w:ilvl w:val="0"/>
          <w:numId w:val="7"/>
        </w:numPr>
        <w:tabs>
          <w:tab w:val="left" w:pos="450"/>
        </w:tabs>
        <w:ind w:left="450"/>
        <w:rPr>
          <w:rFonts w:cstheme="minorHAnsi"/>
          <w:sz w:val="20"/>
          <w:szCs w:val="20"/>
        </w:rPr>
      </w:pPr>
      <w:r w:rsidRPr="009B7B8A">
        <w:rPr>
          <w:rFonts w:cstheme="minorHAnsi"/>
          <w:b/>
          <w:bCs/>
          <w:color w:val="C00000"/>
          <w:sz w:val="20"/>
          <w:szCs w:val="20"/>
        </w:rPr>
        <w:t xml:space="preserve"> </w:t>
      </w:r>
      <w:r w:rsidR="00F30687" w:rsidRPr="009B7B8A">
        <w:rPr>
          <w:rFonts w:cstheme="minorHAnsi"/>
          <w:b/>
          <w:bCs/>
          <w:color w:val="C00000"/>
          <w:sz w:val="20"/>
          <w:szCs w:val="20"/>
        </w:rPr>
        <w:t>Leadership and Collaboration:</w:t>
      </w:r>
      <w:r w:rsidR="00F30687" w:rsidRPr="009B7B8A">
        <w:rPr>
          <w:rFonts w:cstheme="minorHAnsi"/>
          <w:color w:val="C00000"/>
          <w:sz w:val="20"/>
          <w:szCs w:val="20"/>
        </w:rPr>
        <w:t xml:space="preserve"> </w:t>
      </w:r>
      <w:r w:rsidR="00F30687" w:rsidRPr="009B7B8A">
        <w:rPr>
          <w:rFonts w:cstheme="minorHAnsi"/>
          <w:sz w:val="20"/>
          <w:szCs w:val="20"/>
        </w:rPr>
        <w:t>The candidate seeks appropriate leadership roles and opportunities to take responsibility for student learning, to collaborate with learners,</w:t>
      </w:r>
      <w:r w:rsidRPr="009B7B8A">
        <w:rPr>
          <w:rFonts w:cstheme="minorHAnsi"/>
          <w:sz w:val="20"/>
          <w:szCs w:val="20"/>
        </w:rPr>
        <w:t xml:space="preserve"> </w:t>
      </w:r>
      <w:r w:rsidR="00F30687" w:rsidRPr="009B7B8A">
        <w:rPr>
          <w:rFonts w:cstheme="minorHAnsi"/>
          <w:sz w:val="20"/>
          <w:szCs w:val="20"/>
        </w:rPr>
        <w:t>families, colleagues, other school professionals, and community members to ensure learner growth, and to advance the profession.</w:t>
      </w:r>
    </w:p>
    <w:p w14:paraId="13606825" w14:textId="323A6266" w:rsidR="00F30687" w:rsidRPr="009B7B8A" w:rsidRDefault="00F30687" w:rsidP="009D573C">
      <w:pPr>
        <w:rPr>
          <w:rFonts w:eastAsia="Times New Roman" w:cstheme="minorHAnsi"/>
          <w:color w:val="000000"/>
          <w:sz w:val="20"/>
          <w:szCs w:val="20"/>
        </w:rPr>
      </w:pPr>
    </w:p>
    <w:p w14:paraId="748812FA" w14:textId="77777777" w:rsidR="00F30687" w:rsidRPr="009B7B8A" w:rsidRDefault="00F30687" w:rsidP="00F30687">
      <w:pPr>
        <w:ind w:left="1080" w:hanging="360"/>
        <w:rPr>
          <w:rFonts w:eastAsia="Times New Roman" w:cstheme="minorHAnsi"/>
          <w:color w:val="000000"/>
          <w:sz w:val="20"/>
          <w:szCs w:val="20"/>
        </w:rPr>
      </w:pPr>
      <w:r w:rsidRPr="009B7B8A">
        <w:rPr>
          <w:rFonts w:eastAsia="Times New Roman" w:cstheme="minorHAnsi"/>
          <w:b/>
          <w:bCs/>
          <w:color w:val="C00000"/>
          <w:sz w:val="20"/>
          <w:szCs w:val="20"/>
        </w:rPr>
        <w:t xml:space="preserve">(d) </w:t>
      </w:r>
      <w:r w:rsidRPr="009B7B8A">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69087074" w14:textId="77777777" w:rsidR="00F30687" w:rsidRPr="009B7B8A" w:rsidRDefault="00F30687" w:rsidP="00F30687">
      <w:pPr>
        <w:ind w:left="360"/>
        <w:rPr>
          <w:rFonts w:cstheme="minorHAnsi"/>
          <w:color w:val="000000" w:themeColor="text1"/>
          <w:sz w:val="20"/>
          <w:szCs w:val="20"/>
        </w:rPr>
      </w:pPr>
    </w:p>
    <w:p w14:paraId="70CF2A2E" w14:textId="77777777" w:rsidR="00166E60" w:rsidRPr="009B7B8A" w:rsidRDefault="00166E60" w:rsidP="00166E60">
      <w:pPr>
        <w:jc w:val="center"/>
        <w:rPr>
          <w:rFonts w:cstheme="minorHAnsi"/>
          <w:b/>
          <w:bCs/>
          <w:color w:val="C00000"/>
          <w:sz w:val="20"/>
          <w:szCs w:val="20"/>
        </w:rPr>
      </w:pPr>
      <w:r w:rsidRPr="009B7B8A">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56921288" w14:textId="77777777" w:rsidR="00166E60" w:rsidRPr="009B7B8A" w:rsidRDefault="00166E60" w:rsidP="00166E60">
      <w:pPr>
        <w:rPr>
          <w:rFonts w:cstheme="minorHAnsi"/>
          <w:b/>
          <w:bCs/>
          <w:i/>
          <w:iCs/>
          <w:color w:val="C00000"/>
          <w:sz w:val="20"/>
          <w:szCs w:val="20"/>
        </w:rPr>
      </w:pPr>
    </w:p>
    <w:p w14:paraId="3CDDD3EF" w14:textId="77777777" w:rsidR="00166E60" w:rsidRPr="009B7B8A" w:rsidRDefault="00166E60" w:rsidP="00166E60">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DCD06A4" w14:textId="25183A36" w:rsidR="00166E60" w:rsidRPr="009B7B8A" w:rsidRDefault="00166E60" w:rsidP="00F30687">
      <w:pPr>
        <w:ind w:left="360"/>
        <w:rPr>
          <w:rFonts w:cstheme="minorHAnsi"/>
          <w:b/>
          <w:bCs/>
          <w:color w:val="C00000"/>
          <w:sz w:val="20"/>
          <w:szCs w:val="20"/>
        </w:rPr>
      </w:pPr>
    </w:p>
    <w:p w14:paraId="45C1871B" w14:textId="5696A1B4" w:rsidR="00166E60" w:rsidRPr="009B7B8A" w:rsidRDefault="00166E60" w:rsidP="009B7B8A">
      <w:pPr>
        <w:pStyle w:val="ListParagraph"/>
        <w:numPr>
          <w:ilvl w:val="0"/>
          <w:numId w:val="14"/>
        </w:numPr>
        <w:ind w:left="360"/>
        <w:rPr>
          <w:rFonts w:cstheme="minorHAnsi"/>
          <w:sz w:val="20"/>
          <w:szCs w:val="20"/>
        </w:rPr>
      </w:pPr>
      <w:r w:rsidRPr="009B7B8A">
        <w:rPr>
          <w:rFonts w:cstheme="minorHAnsi"/>
          <w:b/>
          <w:bCs/>
          <w:color w:val="C00000"/>
          <w:sz w:val="20"/>
          <w:szCs w:val="20"/>
        </w:rPr>
        <w:t>Learning Catalyst - Facilitator.</w:t>
      </w:r>
      <w:r w:rsidRPr="009B7B8A">
        <w:rPr>
          <w:rFonts w:cstheme="minorHAnsi"/>
          <w:color w:val="C00000"/>
          <w:sz w:val="20"/>
          <w:szCs w:val="20"/>
        </w:rPr>
        <w:t xml:space="preserve"> </w:t>
      </w:r>
      <w:r w:rsidRPr="009B7B8A">
        <w:rPr>
          <w:rFonts w:cstheme="minorHAnsi"/>
          <w:sz w:val="20"/>
          <w:szCs w:val="20"/>
        </w:rPr>
        <w:t>Educators facilitate learning with technology to support student achievement of the 2016 ISTE Standards for Students.</w:t>
      </w:r>
    </w:p>
    <w:p w14:paraId="2B08EDEA" w14:textId="77777777" w:rsidR="00166E60" w:rsidRPr="009B7B8A" w:rsidRDefault="00166E60" w:rsidP="00166E60">
      <w:pPr>
        <w:rPr>
          <w:rFonts w:cstheme="minorHAnsi"/>
          <w:sz w:val="20"/>
          <w:szCs w:val="20"/>
        </w:rPr>
      </w:pPr>
    </w:p>
    <w:p w14:paraId="7F9DE7B5" w14:textId="6F50FE11" w:rsidR="00166E60" w:rsidRPr="009B7B8A" w:rsidRDefault="00166E60" w:rsidP="00166E60">
      <w:pPr>
        <w:pStyle w:val="ListParagraph"/>
        <w:numPr>
          <w:ilvl w:val="0"/>
          <w:numId w:val="12"/>
        </w:numPr>
        <w:rPr>
          <w:rFonts w:cstheme="minorHAnsi"/>
          <w:sz w:val="20"/>
          <w:szCs w:val="20"/>
        </w:rPr>
      </w:pPr>
      <w:r w:rsidRPr="009B7B8A">
        <w:rPr>
          <w:rFonts w:cstheme="minorHAnsi"/>
          <w:sz w:val="20"/>
          <w:szCs w:val="20"/>
        </w:rPr>
        <w:t>Create learning opportunities that challenge students to use a design process and computational thinking to innovate and solve problems.</w:t>
      </w:r>
    </w:p>
    <w:p w14:paraId="212E130F" w14:textId="77777777" w:rsidR="00166E60" w:rsidRPr="009B7B8A" w:rsidRDefault="00166E60" w:rsidP="00166E60">
      <w:pPr>
        <w:rPr>
          <w:rFonts w:cstheme="minorHAnsi"/>
          <w:sz w:val="20"/>
          <w:szCs w:val="20"/>
        </w:rPr>
      </w:pPr>
    </w:p>
    <w:p w14:paraId="573F60BC" w14:textId="41A07EED" w:rsidR="00166E60" w:rsidRPr="009B7B8A" w:rsidRDefault="00166E60" w:rsidP="009B7B8A">
      <w:pPr>
        <w:pStyle w:val="ListParagraph"/>
        <w:numPr>
          <w:ilvl w:val="0"/>
          <w:numId w:val="14"/>
        </w:numPr>
        <w:ind w:left="360"/>
        <w:rPr>
          <w:rFonts w:cstheme="minorHAnsi"/>
          <w:sz w:val="20"/>
          <w:szCs w:val="20"/>
        </w:rPr>
      </w:pPr>
      <w:r w:rsidRPr="00A05E80">
        <w:rPr>
          <w:rFonts w:cstheme="minorHAnsi"/>
          <w:b/>
          <w:bCs/>
          <w:color w:val="C00000"/>
          <w:sz w:val="20"/>
          <w:szCs w:val="20"/>
        </w:rPr>
        <w:t>Learning Catalyst - Analyst</w:t>
      </w:r>
      <w:r w:rsidRPr="009B7B8A">
        <w:rPr>
          <w:rFonts w:cstheme="minorHAnsi"/>
          <w:sz w:val="20"/>
          <w:szCs w:val="20"/>
        </w:rPr>
        <w:t>.  Educators understand and use data to drive their instruction and support students in achieving their learning goals.</w:t>
      </w:r>
    </w:p>
    <w:p w14:paraId="356EFABE" w14:textId="77777777" w:rsidR="00166E60" w:rsidRPr="009B7B8A" w:rsidRDefault="00166E60" w:rsidP="00166E60">
      <w:pPr>
        <w:ind w:left="360" w:hanging="360"/>
        <w:rPr>
          <w:rFonts w:cstheme="minorHAnsi"/>
          <w:sz w:val="20"/>
          <w:szCs w:val="20"/>
        </w:rPr>
      </w:pPr>
    </w:p>
    <w:p w14:paraId="7D961AD2" w14:textId="77777777" w:rsidR="00166E60" w:rsidRPr="009B7B8A" w:rsidRDefault="00166E60" w:rsidP="00166E60">
      <w:pPr>
        <w:pStyle w:val="ListParagraph"/>
        <w:numPr>
          <w:ilvl w:val="0"/>
          <w:numId w:val="13"/>
        </w:numPr>
        <w:rPr>
          <w:rFonts w:cstheme="minorHAnsi"/>
          <w:sz w:val="20"/>
          <w:szCs w:val="20"/>
        </w:rPr>
      </w:pPr>
      <w:r w:rsidRPr="009B7B8A">
        <w:rPr>
          <w:rFonts w:cstheme="minorHAnsi"/>
          <w:sz w:val="20"/>
          <w:szCs w:val="20"/>
        </w:rPr>
        <w:t>Provide alternative ways for students to demonstrate competency and reflect on their learning using technology.</w:t>
      </w:r>
    </w:p>
    <w:p w14:paraId="211F7DAF" w14:textId="77777777" w:rsidR="00166E60" w:rsidRPr="009B7B8A" w:rsidRDefault="00166E60" w:rsidP="00166E60">
      <w:pPr>
        <w:rPr>
          <w:rFonts w:cstheme="minorHAnsi"/>
          <w:color w:val="000000" w:themeColor="text1"/>
          <w:sz w:val="20"/>
          <w:szCs w:val="20"/>
        </w:rPr>
      </w:pPr>
    </w:p>
    <w:sectPr w:rsidR="00166E60" w:rsidRPr="009B7B8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B3E"/>
    <w:multiLevelType w:val="hybridMultilevel"/>
    <w:tmpl w:val="1A404A4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52482B5E"/>
    <w:lvl w:ilvl="0" w:tplc="B1C432F0">
      <w:start w:val="5"/>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74E6E"/>
    <w:multiLevelType w:val="hybridMultilevel"/>
    <w:tmpl w:val="99946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981B29"/>
    <w:multiLevelType w:val="hybridMultilevel"/>
    <w:tmpl w:val="FCA6EECC"/>
    <w:lvl w:ilvl="0" w:tplc="DD3A84FA">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62CC2"/>
    <w:multiLevelType w:val="hybridMultilevel"/>
    <w:tmpl w:val="9CA049FA"/>
    <w:lvl w:ilvl="0" w:tplc="F06CFFDE">
      <w:start w:val="4"/>
      <w:numFmt w:val="decimal"/>
      <w:lvlText w:val="(%1)"/>
      <w:lvlJc w:val="left"/>
      <w:pPr>
        <w:ind w:left="360" w:hanging="360"/>
      </w:pPr>
      <w:rPr>
        <w:rFonts w:hint="default"/>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9D5691"/>
    <w:multiLevelType w:val="hybridMultilevel"/>
    <w:tmpl w:val="3E14ED98"/>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A175142"/>
    <w:multiLevelType w:val="hybridMultilevel"/>
    <w:tmpl w:val="DF94BE56"/>
    <w:lvl w:ilvl="0" w:tplc="D8D85276">
      <w:start w:val="10"/>
      <w:numFmt w:val="decimal"/>
      <w:lvlText w:val="(%1)"/>
      <w:lvlJc w:val="left"/>
      <w:pPr>
        <w:ind w:left="2000" w:hanging="400"/>
      </w:pPr>
      <w:rPr>
        <w:rFonts w:hint="default"/>
        <w:b/>
        <w:color w:val="C00000"/>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0"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961D4"/>
    <w:multiLevelType w:val="hybridMultilevel"/>
    <w:tmpl w:val="2DB0069C"/>
    <w:lvl w:ilvl="0" w:tplc="4054443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413123">
    <w:abstractNumId w:val="8"/>
  </w:num>
  <w:num w:numId="2" w16cid:durableId="1495295845">
    <w:abstractNumId w:val="13"/>
  </w:num>
  <w:num w:numId="3" w16cid:durableId="821392653">
    <w:abstractNumId w:val="11"/>
  </w:num>
  <w:num w:numId="4" w16cid:durableId="1325669162">
    <w:abstractNumId w:val="1"/>
  </w:num>
  <w:num w:numId="5" w16cid:durableId="483470894">
    <w:abstractNumId w:val="4"/>
  </w:num>
  <w:num w:numId="6" w16cid:durableId="1984311675">
    <w:abstractNumId w:val="3"/>
  </w:num>
  <w:num w:numId="7" w16cid:durableId="1946691398">
    <w:abstractNumId w:val="9"/>
  </w:num>
  <w:num w:numId="8" w16cid:durableId="2095471317">
    <w:abstractNumId w:val="2"/>
  </w:num>
  <w:num w:numId="9" w16cid:durableId="1179808154">
    <w:abstractNumId w:val="6"/>
  </w:num>
  <w:num w:numId="10" w16cid:durableId="980815749">
    <w:abstractNumId w:val="5"/>
  </w:num>
  <w:num w:numId="11" w16cid:durableId="2007778093">
    <w:abstractNumId w:val="7"/>
  </w:num>
  <w:num w:numId="12" w16cid:durableId="2062628166">
    <w:abstractNumId w:val="0"/>
  </w:num>
  <w:num w:numId="13" w16cid:durableId="1506239992">
    <w:abstractNumId w:val="10"/>
  </w:num>
  <w:num w:numId="14" w16cid:durableId="1418092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66E60"/>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B7B8A"/>
    <w:rsid w:val="009D3DF5"/>
    <w:rsid w:val="009D573C"/>
    <w:rsid w:val="00A05E80"/>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2023-07-05T13:54:00Z</dcterms:created>
  <dcterms:modified xsi:type="dcterms:W3CDTF">2023-07-07T13:20:00Z</dcterms:modified>
</cp:coreProperties>
</file>