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0B8F" w14:textId="4E77B3BF" w:rsidR="00773AAE" w:rsidRPr="005D574C" w:rsidRDefault="00773AAE" w:rsidP="00773AAE">
      <w:pPr>
        <w:jc w:val="center"/>
        <w:rPr>
          <w:rFonts w:cstheme="minorHAnsi"/>
          <w:b/>
          <w:bCs/>
        </w:rPr>
      </w:pPr>
      <w:r w:rsidRPr="005D574C">
        <w:rPr>
          <w:rFonts w:cstheme="minorHAnsi"/>
          <w:b/>
          <w:bCs/>
        </w:rPr>
        <w:t xml:space="preserve">Standards Identified for BEP </w:t>
      </w:r>
      <w:r w:rsidR="00C41095" w:rsidRPr="005D574C">
        <w:rPr>
          <w:rFonts w:cstheme="minorHAnsi"/>
          <w:b/>
          <w:bCs/>
        </w:rPr>
        <w:t>360</w:t>
      </w:r>
    </w:p>
    <w:p w14:paraId="234434F5" w14:textId="77777777" w:rsidR="00773AAE" w:rsidRPr="00411E14" w:rsidRDefault="00773AAE" w:rsidP="00773AAE">
      <w:pPr>
        <w:snapToGrid w:val="0"/>
        <w:jc w:val="center"/>
        <w:rPr>
          <w:rFonts w:cstheme="minorHAnsi"/>
          <w:sz w:val="20"/>
          <w:szCs w:val="20"/>
        </w:rPr>
      </w:pPr>
    </w:p>
    <w:p w14:paraId="0AB063D6" w14:textId="77777777" w:rsidR="00773AAE" w:rsidRPr="00411E14" w:rsidRDefault="00773AAE" w:rsidP="00773AA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BF2D180" w14:textId="77777777" w:rsidR="00773AAE" w:rsidRPr="00411E14" w:rsidRDefault="00773AAE" w:rsidP="00773AAE">
      <w:pPr>
        <w:snapToGrid w:val="0"/>
        <w:jc w:val="center"/>
        <w:rPr>
          <w:rFonts w:cstheme="minorHAnsi"/>
          <w:sz w:val="20"/>
          <w:szCs w:val="20"/>
        </w:rPr>
      </w:pPr>
    </w:p>
    <w:p w14:paraId="1D5BDD4A" w14:textId="1F19C920" w:rsidR="00773AAE" w:rsidRPr="00411E14" w:rsidRDefault="00773AAE" w:rsidP="00773AA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5D574C" w:rsidRDefault="00184673" w:rsidP="00184673">
      <w:pPr>
        <w:pStyle w:val="ListParagraph"/>
        <w:numPr>
          <w:ilvl w:val="0"/>
          <w:numId w:val="4"/>
        </w:numPr>
        <w:rPr>
          <w:rFonts w:cstheme="minorHAnsi"/>
          <w:sz w:val="20"/>
          <w:szCs w:val="20"/>
        </w:rPr>
      </w:pPr>
      <w:r w:rsidRPr="005D574C">
        <w:rPr>
          <w:rFonts w:cstheme="minorHAnsi"/>
          <w:b/>
          <w:bCs/>
          <w:color w:val="C00000"/>
          <w:sz w:val="20"/>
          <w:szCs w:val="20"/>
        </w:rPr>
        <w:t>Learner Development:</w:t>
      </w:r>
      <w:r w:rsidRPr="005D574C">
        <w:rPr>
          <w:rFonts w:cstheme="minorHAnsi"/>
          <w:color w:val="C00000"/>
          <w:sz w:val="20"/>
          <w:szCs w:val="20"/>
        </w:rPr>
        <w:t xml:space="preserve">  </w:t>
      </w:r>
      <w:r w:rsidRPr="005D574C">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5D574C" w:rsidRDefault="00184673" w:rsidP="00184673">
      <w:pPr>
        <w:rPr>
          <w:rFonts w:cstheme="minorHAnsi"/>
          <w:sz w:val="20"/>
          <w:szCs w:val="20"/>
        </w:rPr>
      </w:pPr>
    </w:p>
    <w:p w14:paraId="0B76933E" w14:textId="119DCFE5" w:rsidR="00184673" w:rsidRPr="005D574C" w:rsidRDefault="00184673" w:rsidP="00773AAE">
      <w:pPr>
        <w:ind w:left="720" w:hanging="360"/>
        <w:rPr>
          <w:rFonts w:eastAsia="Times New Roman" w:cstheme="minorHAnsi"/>
          <w:color w:val="000000"/>
          <w:sz w:val="20"/>
          <w:szCs w:val="20"/>
        </w:rPr>
      </w:pPr>
      <w:r w:rsidRPr="005D574C">
        <w:rPr>
          <w:rFonts w:eastAsia="Times New Roman" w:cstheme="minorHAnsi"/>
          <w:b/>
          <w:bCs/>
          <w:color w:val="C00000"/>
          <w:sz w:val="20"/>
          <w:szCs w:val="20"/>
        </w:rPr>
        <w:t>(a)</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 xml:space="preserve">The candidate regularly assesses individual and group performance </w:t>
      </w:r>
      <w:proofErr w:type="gramStart"/>
      <w:r w:rsidRPr="005D574C">
        <w:rPr>
          <w:rFonts w:eastAsia="Times New Roman" w:cstheme="minorHAnsi"/>
          <w:color w:val="000000"/>
          <w:sz w:val="20"/>
          <w:szCs w:val="20"/>
        </w:rPr>
        <w:t>in order to</w:t>
      </w:r>
      <w:proofErr w:type="gramEnd"/>
      <w:r w:rsidRPr="005D574C">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5EFB6932" w14:textId="6E3D3724"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(d)</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how learning occurs—how learners construct knowledge, acquire skills, and develop discipline thinking processes—and knows how to use instructional strategies that promote student learning.</w:t>
      </w:r>
    </w:p>
    <w:p w14:paraId="6DFF7B6D" w14:textId="3D794DB3"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(e)</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6466C04E" w14:textId="71A69BF9"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(h)</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respects learners’ differing strengths and needs and is committed to using this information to further each learner’s development.</w:t>
      </w:r>
    </w:p>
    <w:p w14:paraId="2E1571AC" w14:textId="1FBA9865"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(k)</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70B55254" w14:textId="07B6A862" w:rsidR="00184673" w:rsidRPr="005D574C" w:rsidRDefault="00184673" w:rsidP="00184673">
      <w:pPr>
        <w:rPr>
          <w:rFonts w:cstheme="minorHAnsi"/>
          <w:sz w:val="20"/>
          <w:szCs w:val="20"/>
        </w:rPr>
      </w:pPr>
    </w:p>
    <w:p w14:paraId="0566635D" w14:textId="3B2A05CF" w:rsidR="00184673" w:rsidRPr="005D574C" w:rsidRDefault="00184673" w:rsidP="00184673">
      <w:pPr>
        <w:pStyle w:val="ListParagraph"/>
        <w:numPr>
          <w:ilvl w:val="0"/>
          <w:numId w:val="4"/>
        </w:numPr>
        <w:rPr>
          <w:rFonts w:cstheme="minorHAnsi"/>
          <w:sz w:val="20"/>
          <w:szCs w:val="20"/>
        </w:rPr>
      </w:pPr>
      <w:r w:rsidRPr="005D574C">
        <w:rPr>
          <w:rFonts w:cstheme="minorHAnsi"/>
          <w:b/>
          <w:bCs/>
          <w:color w:val="C00000"/>
          <w:sz w:val="20"/>
          <w:szCs w:val="20"/>
        </w:rPr>
        <w:t>Learning Differences:</w:t>
      </w:r>
      <w:r w:rsidRPr="005D574C">
        <w:rPr>
          <w:rFonts w:cstheme="minorHAnsi"/>
          <w:color w:val="C00000"/>
          <w:sz w:val="20"/>
          <w:szCs w:val="20"/>
        </w:rPr>
        <w:t xml:space="preserve"> </w:t>
      </w:r>
      <w:r w:rsidRPr="005D574C">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5D574C" w:rsidRDefault="00184673" w:rsidP="00184673">
      <w:pPr>
        <w:rPr>
          <w:rFonts w:cstheme="minorHAnsi"/>
          <w:sz w:val="20"/>
          <w:szCs w:val="20"/>
        </w:rPr>
      </w:pPr>
    </w:p>
    <w:p w14:paraId="5B170B82" w14:textId="547514C3"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(d)</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22D235FD" w14:textId="2AAA4DEA"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(g)</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12424455" w14:textId="627BD203"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(j)</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13442CF9" w14:textId="4334AC49"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(k)</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418CA47C" w14:textId="56C23546" w:rsidR="00184673" w:rsidRDefault="00184673" w:rsidP="00773AAE">
      <w:pPr>
        <w:ind w:left="720" w:hanging="360"/>
        <w:rPr>
          <w:rFonts w:eastAsia="Times New Roman" w:cstheme="minorHAnsi"/>
          <w:color w:val="000000"/>
          <w:sz w:val="20"/>
          <w:szCs w:val="20"/>
        </w:rPr>
      </w:pPr>
      <w:r w:rsidRPr="005D574C">
        <w:rPr>
          <w:rFonts w:eastAsia="Times New Roman" w:cstheme="minorHAnsi"/>
          <w:b/>
          <w:bCs/>
          <w:color w:val="C00000"/>
          <w:sz w:val="20"/>
          <w:szCs w:val="20"/>
        </w:rPr>
        <w:t>(l)</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believes that all learners can achieve at high levels and persists in helping each learner reach his/her full potential.</w:t>
      </w:r>
    </w:p>
    <w:p w14:paraId="763D6809" w14:textId="77777777" w:rsidR="005D574C" w:rsidRPr="005D574C" w:rsidRDefault="005D574C" w:rsidP="00773AAE">
      <w:pPr>
        <w:ind w:left="720" w:hanging="360"/>
        <w:rPr>
          <w:rFonts w:eastAsia="Times New Roman" w:cstheme="minorHAnsi"/>
          <w:color w:val="000000"/>
          <w:sz w:val="20"/>
          <w:szCs w:val="20"/>
        </w:rPr>
      </w:pPr>
    </w:p>
    <w:p w14:paraId="2FC88F8B" w14:textId="7726924B" w:rsidR="00184673" w:rsidRPr="005D574C" w:rsidRDefault="00184673" w:rsidP="00184673">
      <w:pPr>
        <w:pStyle w:val="ListParagraph"/>
        <w:numPr>
          <w:ilvl w:val="0"/>
          <w:numId w:val="4"/>
        </w:numPr>
        <w:rPr>
          <w:rFonts w:cstheme="minorHAnsi"/>
          <w:sz w:val="20"/>
          <w:szCs w:val="20"/>
        </w:rPr>
      </w:pPr>
      <w:r w:rsidRPr="005D574C">
        <w:rPr>
          <w:rFonts w:cstheme="minorHAnsi"/>
          <w:b/>
          <w:bCs/>
          <w:color w:val="C00000"/>
          <w:sz w:val="20"/>
          <w:szCs w:val="20"/>
        </w:rPr>
        <w:t>Learning Environments:</w:t>
      </w:r>
      <w:r w:rsidRPr="005D574C">
        <w:rPr>
          <w:rFonts w:cstheme="minorHAnsi"/>
          <w:color w:val="C00000"/>
          <w:sz w:val="20"/>
          <w:szCs w:val="20"/>
        </w:rPr>
        <w:t xml:space="preserve"> </w:t>
      </w:r>
      <w:r w:rsidRPr="005D574C">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5D574C" w:rsidRDefault="00184673" w:rsidP="00184673">
      <w:pPr>
        <w:pStyle w:val="ListParagraph"/>
        <w:rPr>
          <w:rFonts w:cstheme="minorHAnsi"/>
          <w:sz w:val="20"/>
          <w:szCs w:val="20"/>
        </w:rPr>
      </w:pPr>
    </w:p>
    <w:p w14:paraId="0EAF9DE9" w14:textId="355B0359"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w:t>
      </w:r>
      <w:proofErr w:type="spellStart"/>
      <w:r w:rsidRPr="005D574C">
        <w:rPr>
          <w:rFonts w:eastAsia="Times New Roman" w:cstheme="minorHAnsi"/>
          <w:b/>
          <w:bCs/>
          <w:color w:val="C00000"/>
          <w:sz w:val="20"/>
          <w:szCs w:val="20"/>
        </w:rPr>
        <w:t>i</w:t>
      </w:r>
      <w:proofErr w:type="spellEnd"/>
      <w:r w:rsidRPr="005D574C">
        <w:rPr>
          <w:rFonts w:eastAsia="Times New Roman" w:cstheme="minorHAnsi"/>
          <w:b/>
          <w:bCs/>
          <w:color w:val="C00000"/>
          <w:sz w:val="20"/>
          <w:szCs w:val="20"/>
        </w:rPr>
        <w:t>)</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the relationship between motivation and engagement and knows how to design learning experiences using strategies that build learner self-direction and ownership of learning.</w:t>
      </w:r>
    </w:p>
    <w:p w14:paraId="0249B31D" w14:textId="7F9C2D51"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(j)</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how to help learners work productively and cooperatively with each other to achieve learning goals.</w:t>
      </w:r>
    </w:p>
    <w:p w14:paraId="60690D3D" w14:textId="25838147"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lastRenderedPageBreak/>
        <w:t>(k)</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240C4B58" w14:textId="41033638" w:rsidR="00184673" w:rsidRPr="005D574C" w:rsidRDefault="00184673" w:rsidP="00184673">
      <w:pPr>
        <w:ind w:left="720" w:hanging="360"/>
        <w:rPr>
          <w:rFonts w:eastAsia="Times New Roman" w:cstheme="minorHAnsi"/>
          <w:color w:val="000000"/>
          <w:sz w:val="20"/>
          <w:szCs w:val="20"/>
        </w:rPr>
      </w:pPr>
      <w:r w:rsidRPr="005D574C">
        <w:rPr>
          <w:rFonts w:eastAsia="Times New Roman" w:cstheme="minorHAnsi"/>
          <w:b/>
          <w:bCs/>
          <w:color w:val="C00000"/>
          <w:sz w:val="20"/>
          <w:szCs w:val="20"/>
        </w:rPr>
        <w:t>(n)</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113C3769"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(o)</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560B7960"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(p)</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68853115" w14:textId="30E9DAB7" w:rsidR="00184673" w:rsidRPr="00E10631" w:rsidRDefault="00184673" w:rsidP="00E10631">
      <w:pPr>
        <w:ind w:left="720" w:hanging="360"/>
        <w:rPr>
          <w:rFonts w:eastAsia="Times New Roman" w:cstheme="minorHAnsi"/>
          <w:color w:val="000000"/>
          <w:sz w:val="20"/>
          <w:szCs w:val="20"/>
        </w:rPr>
      </w:pPr>
      <w:r w:rsidRPr="005D574C">
        <w:rPr>
          <w:rFonts w:eastAsia="Times New Roman" w:cstheme="minorHAnsi"/>
          <w:b/>
          <w:bCs/>
          <w:color w:val="C00000"/>
          <w:sz w:val="20"/>
          <w:szCs w:val="20"/>
        </w:rPr>
        <w:t>(q)</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seeks to foster respectful communication among all members of the learning community.</w:t>
      </w:r>
    </w:p>
    <w:p w14:paraId="6CDA6A86" w14:textId="58A3AB6F" w:rsidR="00184673" w:rsidRPr="005D574C" w:rsidRDefault="00184673" w:rsidP="00184673">
      <w:pPr>
        <w:rPr>
          <w:rFonts w:cstheme="minorHAnsi"/>
          <w:sz w:val="20"/>
          <w:szCs w:val="20"/>
        </w:rPr>
      </w:pPr>
    </w:p>
    <w:p w14:paraId="19F4AAD3" w14:textId="5FC1510B" w:rsidR="00184673" w:rsidRPr="005D574C" w:rsidRDefault="00184673" w:rsidP="00773AAE">
      <w:pPr>
        <w:pStyle w:val="ListParagraph"/>
        <w:numPr>
          <w:ilvl w:val="0"/>
          <w:numId w:val="5"/>
        </w:numPr>
        <w:ind w:left="360"/>
        <w:rPr>
          <w:rFonts w:cstheme="minorHAnsi"/>
          <w:sz w:val="20"/>
          <w:szCs w:val="20"/>
        </w:rPr>
      </w:pPr>
      <w:r w:rsidRPr="005D574C">
        <w:rPr>
          <w:rFonts w:cstheme="minorHAnsi"/>
          <w:b/>
          <w:bCs/>
          <w:color w:val="C00000"/>
          <w:sz w:val="20"/>
          <w:szCs w:val="20"/>
        </w:rPr>
        <w:t>Assessment:</w:t>
      </w:r>
      <w:r w:rsidRPr="005D574C">
        <w:rPr>
          <w:rFonts w:cstheme="minorHAnsi"/>
          <w:color w:val="C00000"/>
          <w:sz w:val="20"/>
          <w:szCs w:val="20"/>
        </w:rPr>
        <w:t xml:space="preserve"> </w:t>
      </w:r>
      <w:r w:rsidRPr="005D574C">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5D574C" w:rsidRDefault="00184673" w:rsidP="00184673">
      <w:pPr>
        <w:ind w:left="360"/>
        <w:rPr>
          <w:rFonts w:cstheme="minorHAnsi"/>
          <w:sz w:val="20"/>
          <w:szCs w:val="20"/>
        </w:rPr>
      </w:pPr>
    </w:p>
    <w:p w14:paraId="1AFE5F80" w14:textId="7D530BA8"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(a)</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balances the use of formative and summative assessment as appropriate to support, verify, and document learning.</w:t>
      </w:r>
    </w:p>
    <w:p w14:paraId="5EB5B665" w14:textId="75F32F4D"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(f)</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models and structures processes that guide learners in examining their own thinking and learning as well as the performance of others.</w:t>
      </w:r>
    </w:p>
    <w:p w14:paraId="7C231D26" w14:textId="0D6AA62B"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w:t>
      </w:r>
      <w:proofErr w:type="spellStart"/>
      <w:r w:rsidRPr="005D574C">
        <w:rPr>
          <w:rFonts w:eastAsia="Times New Roman" w:cstheme="minorHAnsi"/>
          <w:b/>
          <w:bCs/>
          <w:color w:val="C00000"/>
          <w:sz w:val="20"/>
          <w:szCs w:val="20"/>
        </w:rPr>
        <w:t>i</w:t>
      </w:r>
      <w:proofErr w:type="spellEnd"/>
      <w:r w:rsidRPr="005D574C">
        <w:rPr>
          <w:rFonts w:eastAsia="Times New Roman" w:cstheme="minorHAnsi"/>
          <w:b/>
          <w:bCs/>
          <w:color w:val="C00000"/>
          <w:sz w:val="20"/>
          <w:szCs w:val="20"/>
        </w:rPr>
        <w:t>)</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6A22408D" w14:textId="6B2BB0F4"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(j)</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the differences between formative and summative application of assessment and knows how and when to use each.</w:t>
      </w:r>
    </w:p>
    <w:p w14:paraId="3F1343E7" w14:textId="063077B5"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(k)</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0C6CFFFF"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(l)</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43ED8B89" w14:textId="4CA597AD"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(m)</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07B8B0FA"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(n)</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536A143A"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(o)</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when and how to evaluate and report learner progress against standards.</w:t>
      </w:r>
    </w:p>
    <w:p w14:paraId="758C39C6" w14:textId="2796D1C2"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(p)</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065D3581" w14:textId="2D3B5ADF"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(s)</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takes responsibility for aligning instruction and assessment with learning goals.</w:t>
      </w:r>
    </w:p>
    <w:p w14:paraId="40DA557A" w14:textId="5919E757"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 xml:space="preserve">(t) </w:t>
      </w:r>
      <w:r w:rsidR="005D574C">
        <w:rPr>
          <w:rFonts w:eastAsia="Times New Roman" w:cstheme="minorHAnsi"/>
          <w:b/>
          <w:bCs/>
          <w:color w:val="C00000"/>
          <w:sz w:val="20"/>
          <w:szCs w:val="20"/>
        </w:rPr>
        <w:tab/>
      </w:r>
      <w:r w:rsidRPr="005D574C">
        <w:rPr>
          <w:rFonts w:eastAsia="Times New Roman" w:cstheme="minorHAnsi"/>
          <w:color w:val="000000"/>
          <w:sz w:val="20"/>
          <w:szCs w:val="20"/>
        </w:rPr>
        <w:t>The candidate is committed to providing timely and effective descriptive feedback to learners on their progress.</w:t>
      </w:r>
    </w:p>
    <w:p w14:paraId="130E0B54" w14:textId="51CCD5A3"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(u)</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using multiple types of assessment processes to support, verify, and document learning.</w:t>
      </w:r>
    </w:p>
    <w:p w14:paraId="1CD55F79" w14:textId="3A2CB0AC"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(v)</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5F8283E2" w:rsidR="00184673" w:rsidRPr="005D574C" w:rsidRDefault="00184673"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(w)</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5D574C" w:rsidRDefault="00184673" w:rsidP="005D574C">
      <w:pPr>
        <w:rPr>
          <w:rFonts w:cstheme="minorHAnsi"/>
          <w:sz w:val="20"/>
          <w:szCs w:val="20"/>
        </w:rPr>
      </w:pPr>
    </w:p>
    <w:p w14:paraId="22E5782A" w14:textId="6B1D7951" w:rsidR="00184673" w:rsidRPr="005D574C" w:rsidRDefault="00184673" w:rsidP="00773AAE">
      <w:pPr>
        <w:pStyle w:val="ListParagraph"/>
        <w:numPr>
          <w:ilvl w:val="0"/>
          <w:numId w:val="5"/>
        </w:numPr>
        <w:ind w:left="360"/>
        <w:rPr>
          <w:rFonts w:cstheme="minorHAnsi"/>
          <w:color w:val="000000" w:themeColor="text1"/>
          <w:sz w:val="20"/>
          <w:szCs w:val="20"/>
        </w:rPr>
      </w:pPr>
      <w:r w:rsidRPr="005D574C">
        <w:rPr>
          <w:rFonts w:cstheme="minorHAnsi"/>
          <w:b/>
          <w:bCs/>
          <w:color w:val="C00000"/>
          <w:sz w:val="20"/>
          <w:szCs w:val="20"/>
        </w:rPr>
        <w:t>Planning for Instruction:</w:t>
      </w:r>
      <w:r w:rsidRPr="005D574C">
        <w:rPr>
          <w:rFonts w:cstheme="minorHAnsi"/>
          <w:color w:val="C00000"/>
          <w:sz w:val="20"/>
          <w:szCs w:val="20"/>
        </w:rPr>
        <w:t xml:space="preserve"> </w:t>
      </w:r>
      <w:r w:rsidRPr="005D574C">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ADF5992" w14:textId="56D7DDA3" w:rsidR="00F30687" w:rsidRPr="005D574C" w:rsidRDefault="00F30687" w:rsidP="00773AAE">
      <w:pPr>
        <w:rPr>
          <w:rFonts w:eastAsia="Times New Roman" w:cstheme="minorHAnsi"/>
          <w:color w:val="000000"/>
          <w:sz w:val="20"/>
          <w:szCs w:val="20"/>
        </w:rPr>
      </w:pPr>
    </w:p>
    <w:p w14:paraId="157C3831" w14:textId="2D0A674B"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(l)</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the strengths and needs of individual learners and how to plan instruction that is responsive to these strengths and needs.</w:t>
      </w:r>
    </w:p>
    <w:p w14:paraId="598476E8" w14:textId="6967E38F"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(m)</w:t>
      </w:r>
      <w:r w:rsidRPr="005D574C">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49D28A95" w14:textId="5191E035"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lastRenderedPageBreak/>
        <w:t>(n)</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when and how to adjust plans based on assessment information and learner responses.</w:t>
      </w:r>
    </w:p>
    <w:p w14:paraId="2D1B49FA" w14:textId="64533A60"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(o)</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when and how to access resources and collaborates with others to support student learning (e.g., special educators, related service providers, language learner specialists, librarians, media specialists, community organizations).</w:t>
      </w:r>
    </w:p>
    <w:p w14:paraId="0AF1B91D" w14:textId="67F36F02"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(p)</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respects learners’ diverse strengths and needs and is committed to using this information to plan effective instruction.</w:t>
      </w:r>
    </w:p>
    <w:p w14:paraId="76575756" w14:textId="00F67C6B"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(q)</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values planning as a collegial activity that takes into consideration the input of learners, colleagues, families, and the larger community.</w:t>
      </w:r>
    </w:p>
    <w:p w14:paraId="0FBE7B3A" w14:textId="0B0FBC70"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(r)</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takes professional responsibility to use short- and long-term planning as a means of assuring student learning.</w:t>
      </w:r>
    </w:p>
    <w:p w14:paraId="198A12A6" w14:textId="75BCC491"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(s)</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5D574C" w:rsidRDefault="00184673" w:rsidP="00184673">
      <w:pPr>
        <w:rPr>
          <w:rFonts w:cstheme="minorHAnsi"/>
          <w:color w:val="000000" w:themeColor="text1"/>
          <w:sz w:val="20"/>
          <w:szCs w:val="20"/>
        </w:rPr>
      </w:pPr>
    </w:p>
    <w:p w14:paraId="79D34B1B" w14:textId="539F7AC7" w:rsidR="00F30687" w:rsidRPr="005D574C" w:rsidRDefault="00F30687" w:rsidP="00773AAE">
      <w:pPr>
        <w:pStyle w:val="ListParagraph"/>
        <w:numPr>
          <w:ilvl w:val="0"/>
          <w:numId w:val="5"/>
        </w:numPr>
        <w:ind w:left="360"/>
        <w:rPr>
          <w:rFonts w:cstheme="minorHAnsi"/>
          <w:color w:val="000000" w:themeColor="text1"/>
          <w:sz w:val="20"/>
          <w:szCs w:val="20"/>
        </w:rPr>
      </w:pPr>
      <w:r w:rsidRPr="005D574C">
        <w:rPr>
          <w:rFonts w:cstheme="minorHAnsi"/>
          <w:b/>
          <w:bCs/>
          <w:color w:val="C00000"/>
          <w:sz w:val="20"/>
          <w:szCs w:val="20"/>
        </w:rPr>
        <w:t>Instructional Strategies:</w:t>
      </w:r>
      <w:r w:rsidRPr="005D574C">
        <w:rPr>
          <w:rFonts w:cstheme="minorHAnsi"/>
          <w:color w:val="C00000"/>
          <w:sz w:val="20"/>
          <w:szCs w:val="20"/>
        </w:rPr>
        <w:t xml:space="preserve"> </w:t>
      </w:r>
      <w:r w:rsidRPr="005D574C">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5D574C" w:rsidRDefault="00F30687" w:rsidP="00F30687">
      <w:pPr>
        <w:rPr>
          <w:rFonts w:cstheme="minorHAnsi"/>
          <w:sz w:val="20"/>
          <w:szCs w:val="20"/>
        </w:rPr>
      </w:pPr>
    </w:p>
    <w:p w14:paraId="720B5EA3" w14:textId="65CDD6A3"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(a)</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uses appropriate strategies and resources to adapt instruction to the needs of individuals and groups of learners.</w:t>
      </w:r>
    </w:p>
    <w:p w14:paraId="4E9C58E7" w14:textId="24B01949"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(e)</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provides multiple models and representations of concepts and skills with opportunities for learners to demonstrate their knowledge through a variety of products and performances.</w:t>
      </w:r>
    </w:p>
    <w:p w14:paraId="3D1A207E" w14:textId="12C6D8D8"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w:t>
      </w:r>
      <w:proofErr w:type="spellStart"/>
      <w:r w:rsidRPr="005D574C">
        <w:rPr>
          <w:rFonts w:eastAsia="Times New Roman" w:cstheme="minorHAnsi"/>
          <w:b/>
          <w:bCs/>
          <w:color w:val="C00000"/>
          <w:sz w:val="20"/>
          <w:szCs w:val="20"/>
        </w:rPr>
        <w:t>i</w:t>
      </w:r>
      <w:proofErr w:type="spellEnd"/>
      <w:r w:rsidRPr="005D574C">
        <w:rPr>
          <w:rFonts w:eastAsia="Times New Roman" w:cstheme="minorHAnsi"/>
          <w:b/>
          <w:bCs/>
          <w:color w:val="C00000"/>
          <w:sz w:val="20"/>
          <w:szCs w:val="20"/>
        </w:rPr>
        <w:t xml:space="preserve">) </w:t>
      </w:r>
      <w:r w:rsidR="005D574C">
        <w:rPr>
          <w:rFonts w:eastAsia="Times New Roman" w:cstheme="minorHAnsi"/>
          <w:b/>
          <w:bCs/>
          <w:color w:val="C00000"/>
          <w:sz w:val="20"/>
          <w:szCs w:val="20"/>
        </w:rPr>
        <w:tab/>
      </w:r>
      <w:r w:rsidRPr="005D574C">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2E5D4D4D" w14:textId="71798958"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(j)</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 xml:space="preserve">The candidate understands the cognitive processes associated with various kinds of learning (e.g., </w:t>
      </w:r>
      <w:proofErr w:type="gramStart"/>
      <w:r w:rsidRPr="005D574C">
        <w:rPr>
          <w:rFonts w:eastAsia="Times New Roman" w:cstheme="minorHAnsi"/>
          <w:color w:val="000000"/>
          <w:sz w:val="20"/>
          <w:szCs w:val="20"/>
        </w:rPr>
        <w:t>critical</w:t>
      </w:r>
      <w:proofErr w:type="gramEnd"/>
      <w:r w:rsidRPr="005D574C">
        <w:rPr>
          <w:rFonts w:eastAsia="Times New Roman" w:cstheme="minorHAnsi"/>
          <w:color w:val="000000"/>
          <w:sz w:val="20"/>
          <w:szCs w:val="20"/>
        </w:rPr>
        <w:t xml:space="preserve"> and creative thinking, problem framing and problem solving, invention, memorization and recall) and how these processes can be stimulated.</w:t>
      </w:r>
    </w:p>
    <w:p w14:paraId="4C6B6068" w14:textId="5E96DB9E"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(k)</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4E5E6307" w14:textId="5C7436E8"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(l)</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1609D6F1" w14:textId="716B3B71"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(m)</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39D46419"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(n)</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knows how to use a wide variety of resources, including human and technological, to engage students in learning.</w:t>
      </w:r>
    </w:p>
    <w:p w14:paraId="6D762D13" w14:textId="2410EB46"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(p)</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deepening awareness and understanding the strengths and needs of diverse learners when planning and adjusting instruction.</w:t>
      </w:r>
    </w:p>
    <w:p w14:paraId="69AC201F" w14:textId="381EAE41"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(q)</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values the variety of ways people communicate and encourages learners to develop and use multiple forms of communication.</w:t>
      </w:r>
    </w:p>
    <w:p w14:paraId="762A6D2E" w14:textId="0C0FB494"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(s)</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5D574C" w:rsidRDefault="00F30687" w:rsidP="00F30687">
      <w:pPr>
        <w:rPr>
          <w:rFonts w:cstheme="minorHAnsi"/>
          <w:color w:val="000000" w:themeColor="text1"/>
          <w:sz w:val="20"/>
          <w:szCs w:val="20"/>
        </w:rPr>
      </w:pPr>
    </w:p>
    <w:p w14:paraId="53747B75" w14:textId="713B18A8" w:rsidR="00F30687" w:rsidRPr="005D574C" w:rsidRDefault="00F30687" w:rsidP="00773AAE">
      <w:pPr>
        <w:pStyle w:val="ListParagraph"/>
        <w:numPr>
          <w:ilvl w:val="0"/>
          <w:numId w:val="5"/>
        </w:numPr>
        <w:ind w:left="360"/>
        <w:rPr>
          <w:rFonts w:cstheme="minorHAnsi"/>
          <w:color w:val="000000" w:themeColor="text1"/>
          <w:sz w:val="20"/>
          <w:szCs w:val="20"/>
        </w:rPr>
      </w:pPr>
      <w:r w:rsidRPr="005D574C">
        <w:rPr>
          <w:rFonts w:cstheme="minorHAnsi"/>
          <w:b/>
          <w:bCs/>
          <w:color w:val="C00000"/>
          <w:sz w:val="20"/>
          <w:szCs w:val="20"/>
        </w:rPr>
        <w:t>Professional Learning and Ethical Practice:</w:t>
      </w:r>
      <w:r w:rsidRPr="005D574C">
        <w:rPr>
          <w:rFonts w:cstheme="minorHAnsi"/>
          <w:color w:val="C00000"/>
          <w:sz w:val="20"/>
          <w:szCs w:val="20"/>
        </w:rPr>
        <w:t xml:space="preserve"> </w:t>
      </w:r>
      <w:r w:rsidRPr="005D574C">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5D574C" w:rsidRDefault="00F30687" w:rsidP="00F30687">
      <w:pPr>
        <w:rPr>
          <w:rFonts w:cstheme="minorHAnsi"/>
          <w:color w:val="000000" w:themeColor="text1"/>
          <w:sz w:val="20"/>
          <w:szCs w:val="20"/>
        </w:rPr>
      </w:pPr>
    </w:p>
    <w:p w14:paraId="19626F3E" w14:textId="518F57BF"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(c)</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259D6943" w14:textId="03262D41"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lastRenderedPageBreak/>
        <w:t>(e)</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22DBFACB" w14:textId="6AA2DB8C"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(f)</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6C311436" w14:textId="04CD67E7"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(g)</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2B5332A5" w14:textId="5717AB75"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w:t>
      </w:r>
      <w:proofErr w:type="spellStart"/>
      <w:r w:rsidRPr="005D574C">
        <w:rPr>
          <w:rFonts w:eastAsia="Times New Roman" w:cstheme="minorHAnsi"/>
          <w:b/>
          <w:bCs/>
          <w:color w:val="C00000"/>
          <w:sz w:val="20"/>
          <w:szCs w:val="20"/>
        </w:rPr>
        <w:t>i</w:t>
      </w:r>
      <w:proofErr w:type="spellEnd"/>
      <w:r w:rsidRPr="005D574C">
        <w:rPr>
          <w:rFonts w:eastAsia="Times New Roman" w:cstheme="minorHAnsi"/>
          <w:b/>
          <w:bCs/>
          <w:color w:val="C00000"/>
          <w:sz w:val="20"/>
          <w:szCs w:val="20"/>
        </w:rPr>
        <w:t>)</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4CB14650" w14:textId="42199D97" w:rsidR="00F30687" w:rsidRPr="005D574C" w:rsidRDefault="00F30687" w:rsidP="00F30687">
      <w:pPr>
        <w:ind w:left="720" w:hanging="360"/>
        <w:rPr>
          <w:rFonts w:eastAsia="Times New Roman" w:cstheme="minorHAnsi"/>
          <w:color w:val="000000"/>
          <w:sz w:val="20"/>
          <w:szCs w:val="20"/>
        </w:rPr>
      </w:pPr>
      <w:r w:rsidRPr="005D574C">
        <w:rPr>
          <w:rFonts w:eastAsia="Times New Roman" w:cstheme="minorHAnsi"/>
          <w:b/>
          <w:bCs/>
          <w:color w:val="C00000"/>
          <w:sz w:val="20"/>
          <w:szCs w:val="20"/>
        </w:rPr>
        <w:t>(m)</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5D574C" w:rsidRDefault="00F30687" w:rsidP="00F30687">
      <w:pPr>
        <w:rPr>
          <w:rFonts w:cstheme="minorHAnsi"/>
          <w:color w:val="000000" w:themeColor="text1"/>
          <w:sz w:val="20"/>
          <w:szCs w:val="20"/>
        </w:rPr>
      </w:pPr>
    </w:p>
    <w:p w14:paraId="48DBEA29" w14:textId="0BC3661A" w:rsidR="00F30687" w:rsidRPr="005D574C" w:rsidRDefault="00F30687" w:rsidP="005D574C">
      <w:pPr>
        <w:pStyle w:val="ListParagraph"/>
        <w:numPr>
          <w:ilvl w:val="0"/>
          <w:numId w:val="5"/>
        </w:numPr>
        <w:tabs>
          <w:tab w:val="left" w:pos="360"/>
        </w:tabs>
        <w:ind w:left="360"/>
        <w:rPr>
          <w:rFonts w:cstheme="minorHAnsi"/>
          <w:sz w:val="20"/>
          <w:szCs w:val="20"/>
        </w:rPr>
      </w:pPr>
      <w:r w:rsidRPr="00E10631">
        <w:rPr>
          <w:rFonts w:cstheme="minorHAnsi"/>
          <w:b/>
          <w:bCs/>
          <w:color w:val="C00000"/>
          <w:sz w:val="20"/>
          <w:szCs w:val="20"/>
        </w:rPr>
        <w:t>Leadership and Collaboration:</w:t>
      </w:r>
      <w:r w:rsidRPr="00E10631">
        <w:rPr>
          <w:rFonts w:cstheme="minorHAnsi"/>
          <w:color w:val="C00000"/>
          <w:sz w:val="20"/>
          <w:szCs w:val="20"/>
        </w:rPr>
        <w:t xml:space="preserve"> </w:t>
      </w:r>
      <w:r w:rsidRPr="005D574C">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5D574C" w:rsidRDefault="00F30687" w:rsidP="00F30687">
      <w:pPr>
        <w:pStyle w:val="ListParagraph"/>
        <w:tabs>
          <w:tab w:val="left" w:pos="360"/>
        </w:tabs>
        <w:rPr>
          <w:rFonts w:cstheme="minorHAnsi"/>
          <w:sz w:val="20"/>
          <w:szCs w:val="20"/>
        </w:rPr>
      </w:pPr>
    </w:p>
    <w:p w14:paraId="004982F7" w14:textId="107980F3" w:rsidR="00F30687" w:rsidRPr="005D574C" w:rsidRDefault="00F30687"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(m)</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611E12A1" w14:textId="2054986F" w:rsidR="00F30687" w:rsidRPr="005D574C" w:rsidRDefault="00F30687" w:rsidP="005D574C">
      <w:pPr>
        <w:ind w:left="720" w:hanging="360"/>
        <w:rPr>
          <w:rFonts w:eastAsia="Times New Roman" w:cstheme="minorHAnsi"/>
          <w:color w:val="000000"/>
          <w:sz w:val="20"/>
          <w:szCs w:val="20"/>
        </w:rPr>
      </w:pPr>
      <w:r w:rsidRPr="005D574C">
        <w:rPr>
          <w:rFonts w:eastAsia="Times New Roman" w:cstheme="minorHAnsi"/>
          <w:b/>
          <w:bCs/>
          <w:color w:val="C00000"/>
          <w:sz w:val="20"/>
          <w:szCs w:val="20"/>
        </w:rPr>
        <w:t>(q)</w:t>
      </w:r>
      <w:r w:rsidRPr="005D574C">
        <w:rPr>
          <w:rFonts w:eastAsia="Times New Roman" w:cstheme="minorHAnsi"/>
          <w:color w:val="000000"/>
          <w:sz w:val="20"/>
          <w:szCs w:val="20"/>
        </w:rPr>
        <w:t xml:space="preserve"> </w:t>
      </w:r>
      <w:r w:rsidR="005D574C">
        <w:rPr>
          <w:rFonts w:eastAsia="Times New Roman" w:cstheme="minorHAnsi"/>
          <w:color w:val="000000"/>
          <w:sz w:val="20"/>
          <w:szCs w:val="20"/>
        </w:rPr>
        <w:tab/>
      </w:r>
      <w:r w:rsidRPr="005D574C">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69087074" w14:textId="77777777" w:rsidR="00F30687" w:rsidRPr="005D574C" w:rsidRDefault="00F30687" w:rsidP="005D574C">
      <w:pPr>
        <w:ind w:left="720"/>
        <w:rPr>
          <w:rFonts w:cstheme="minorHAnsi"/>
          <w:color w:val="000000" w:themeColor="text1"/>
          <w:sz w:val="20"/>
          <w:szCs w:val="20"/>
        </w:rPr>
      </w:pPr>
    </w:p>
    <w:sectPr w:rsidR="00F30687" w:rsidRPr="005D574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360" w:hanging="360"/>
      </w:pPr>
      <w:rPr>
        <w:rFonts w:hint="default"/>
        <w:b/>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9619BC"/>
    <w:multiLevelType w:val="hybridMultilevel"/>
    <w:tmpl w:val="9132D360"/>
    <w:lvl w:ilvl="0" w:tplc="F06CFFD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6084">
    <w:abstractNumId w:val="2"/>
  </w:num>
  <w:num w:numId="2" w16cid:durableId="1634754153">
    <w:abstractNumId w:val="4"/>
  </w:num>
  <w:num w:numId="3" w16cid:durableId="737243918">
    <w:abstractNumId w:val="3"/>
  </w:num>
  <w:num w:numId="4" w16cid:durableId="62411922">
    <w:abstractNumId w:val="0"/>
  </w:num>
  <w:num w:numId="5" w16cid:durableId="112997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5D574C"/>
    <w:rsid w:val="006B0770"/>
    <w:rsid w:val="00773AAE"/>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41095"/>
    <w:rsid w:val="00C61E70"/>
    <w:rsid w:val="00CC163B"/>
    <w:rsid w:val="00D118E1"/>
    <w:rsid w:val="00D617F4"/>
    <w:rsid w:val="00DD47D9"/>
    <w:rsid w:val="00E10631"/>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2023-07-05T13:33:00Z</dcterms:created>
  <dcterms:modified xsi:type="dcterms:W3CDTF">2023-07-07T20:39:00Z</dcterms:modified>
</cp:coreProperties>
</file>