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2627B" w14:textId="09F85F30" w:rsidR="00F21819" w:rsidRPr="00FD69FB" w:rsidRDefault="00F21819" w:rsidP="00F21819">
      <w:pPr>
        <w:jc w:val="center"/>
        <w:rPr>
          <w:rFonts w:cstheme="minorHAnsi"/>
          <w:b/>
          <w:bCs/>
        </w:rPr>
      </w:pPr>
      <w:r w:rsidRPr="00FD69FB">
        <w:rPr>
          <w:rFonts w:cstheme="minorHAnsi"/>
          <w:b/>
          <w:bCs/>
        </w:rPr>
        <w:t>Standards Identified for MAP 341</w:t>
      </w:r>
    </w:p>
    <w:p w14:paraId="26F8BD96" w14:textId="77777777" w:rsidR="00F21819" w:rsidRPr="00411E14" w:rsidRDefault="00F21819" w:rsidP="00F21819">
      <w:pPr>
        <w:snapToGrid w:val="0"/>
        <w:jc w:val="center"/>
        <w:rPr>
          <w:rFonts w:cstheme="minorHAnsi"/>
          <w:sz w:val="20"/>
          <w:szCs w:val="20"/>
        </w:rPr>
      </w:pPr>
    </w:p>
    <w:p w14:paraId="2F8DE01C" w14:textId="77777777" w:rsidR="00F21819" w:rsidRPr="00411E14" w:rsidRDefault="00F21819" w:rsidP="00F21819">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70DB69FC" w14:textId="77777777" w:rsidR="00F21819" w:rsidRPr="00411E14" w:rsidRDefault="00F21819" w:rsidP="00F21819">
      <w:pPr>
        <w:snapToGrid w:val="0"/>
        <w:jc w:val="center"/>
        <w:rPr>
          <w:rFonts w:cstheme="minorHAnsi"/>
          <w:sz w:val="20"/>
          <w:szCs w:val="20"/>
        </w:rPr>
      </w:pPr>
    </w:p>
    <w:p w14:paraId="2C7DE441" w14:textId="77777777" w:rsidR="00F21819" w:rsidRDefault="00F21819" w:rsidP="00F21819">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4AA6741" w14:textId="77777777" w:rsidR="00F21819" w:rsidRDefault="00F21819" w:rsidP="00F21819"/>
    <w:p w14:paraId="0A9AD7F7" w14:textId="32195BEA" w:rsidR="00184673" w:rsidRPr="00FD69FB" w:rsidRDefault="00184673" w:rsidP="00184673">
      <w:pPr>
        <w:pStyle w:val="ListParagraph"/>
        <w:numPr>
          <w:ilvl w:val="0"/>
          <w:numId w:val="4"/>
        </w:numPr>
        <w:ind w:left="360"/>
        <w:rPr>
          <w:rFonts w:cstheme="minorHAnsi"/>
          <w:sz w:val="20"/>
          <w:szCs w:val="20"/>
        </w:rPr>
      </w:pPr>
      <w:r w:rsidRPr="00FD69FB">
        <w:rPr>
          <w:rFonts w:cstheme="minorHAnsi"/>
          <w:b/>
          <w:bCs/>
          <w:color w:val="C00000"/>
          <w:sz w:val="20"/>
          <w:szCs w:val="20"/>
        </w:rPr>
        <w:t>Learner Development:</w:t>
      </w:r>
      <w:r w:rsidRPr="00FD69FB">
        <w:rPr>
          <w:rFonts w:cstheme="minorHAnsi"/>
          <w:color w:val="C00000"/>
          <w:sz w:val="20"/>
          <w:szCs w:val="20"/>
        </w:rPr>
        <w:t xml:space="preserve">  </w:t>
      </w:r>
      <w:r w:rsidRPr="00FD69FB">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141467" w14:textId="7321BF50" w:rsidR="00184673" w:rsidRPr="00FD69FB" w:rsidRDefault="00184673" w:rsidP="00184673">
      <w:pPr>
        <w:rPr>
          <w:rFonts w:cstheme="minorHAnsi"/>
          <w:sz w:val="20"/>
          <w:szCs w:val="20"/>
        </w:rPr>
      </w:pPr>
    </w:p>
    <w:p w14:paraId="0B8CA7FE" w14:textId="424CB7A0" w:rsidR="00184673" w:rsidRPr="00FD69FB" w:rsidRDefault="00184673" w:rsidP="00184673">
      <w:pPr>
        <w:ind w:left="720" w:hanging="360"/>
        <w:rPr>
          <w:rFonts w:eastAsia="Times New Roman" w:cstheme="minorHAnsi"/>
          <w:color w:val="000000"/>
          <w:sz w:val="20"/>
          <w:szCs w:val="20"/>
        </w:rPr>
      </w:pPr>
      <w:r w:rsidRPr="00FD69FB">
        <w:rPr>
          <w:rFonts w:eastAsia="Times New Roman" w:cstheme="minorHAnsi"/>
          <w:b/>
          <w:bCs/>
          <w:color w:val="C00000"/>
          <w:sz w:val="20"/>
          <w:szCs w:val="20"/>
        </w:rPr>
        <w:t>(j)</w:t>
      </w:r>
      <w:r w:rsidRPr="00FD69FB">
        <w:rPr>
          <w:rFonts w:eastAsia="Times New Roman" w:cstheme="minorHAnsi"/>
          <w:color w:val="000000"/>
          <w:sz w:val="20"/>
          <w:szCs w:val="20"/>
        </w:rPr>
        <w:t xml:space="preserve"> </w:t>
      </w:r>
      <w:r w:rsidR="00FD69FB">
        <w:rPr>
          <w:rFonts w:eastAsia="Times New Roman" w:cstheme="minorHAnsi"/>
          <w:color w:val="000000"/>
          <w:sz w:val="20"/>
          <w:szCs w:val="20"/>
        </w:rPr>
        <w:tab/>
      </w:r>
      <w:r w:rsidRPr="00FD69FB">
        <w:rPr>
          <w:rFonts w:eastAsia="Times New Roman" w:cstheme="minorHAnsi"/>
          <w:color w:val="000000"/>
          <w:sz w:val="20"/>
          <w:szCs w:val="20"/>
        </w:rPr>
        <w:t>The candidate takes responsibility for promoting learners’ growth and development.</w:t>
      </w:r>
    </w:p>
    <w:p w14:paraId="70B55254" w14:textId="07B6A862" w:rsidR="00184673" w:rsidRPr="00FD69FB" w:rsidRDefault="00184673" w:rsidP="00184673">
      <w:pPr>
        <w:rPr>
          <w:rFonts w:cstheme="minorHAnsi"/>
          <w:sz w:val="20"/>
          <w:szCs w:val="20"/>
        </w:rPr>
      </w:pPr>
    </w:p>
    <w:p w14:paraId="0566635D" w14:textId="3B2A05CF" w:rsidR="00184673" w:rsidRPr="00FD69FB" w:rsidRDefault="00184673" w:rsidP="00184673">
      <w:pPr>
        <w:pStyle w:val="ListParagraph"/>
        <w:numPr>
          <w:ilvl w:val="0"/>
          <w:numId w:val="4"/>
        </w:numPr>
        <w:ind w:left="360"/>
        <w:rPr>
          <w:rFonts w:cstheme="minorHAnsi"/>
          <w:sz w:val="20"/>
          <w:szCs w:val="20"/>
        </w:rPr>
      </w:pPr>
      <w:r w:rsidRPr="00FD69FB">
        <w:rPr>
          <w:rFonts w:cstheme="minorHAnsi"/>
          <w:b/>
          <w:bCs/>
          <w:color w:val="C00000"/>
          <w:sz w:val="20"/>
          <w:szCs w:val="20"/>
        </w:rPr>
        <w:t>Learning Differences:</w:t>
      </w:r>
      <w:r w:rsidRPr="00FD69FB">
        <w:rPr>
          <w:rFonts w:cstheme="minorHAnsi"/>
          <w:color w:val="C00000"/>
          <w:sz w:val="20"/>
          <w:szCs w:val="20"/>
        </w:rPr>
        <w:t xml:space="preserve"> </w:t>
      </w:r>
      <w:r w:rsidRPr="00FD69FB">
        <w:rPr>
          <w:rFonts w:cstheme="minorHAnsi"/>
          <w:sz w:val="20"/>
          <w:szCs w:val="20"/>
        </w:rPr>
        <w:t>The candidate uses understanding of individual differences and diverse cultures and communities to ensure inclusive learning environments that enable each learner to meet high standards.</w:t>
      </w:r>
    </w:p>
    <w:p w14:paraId="166086E7" w14:textId="1FBD705F" w:rsidR="00184673" w:rsidRPr="00FD69FB" w:rsidRDefault="00184673" w:rsidP="00184673">
      <w:pPr>
        <w:rPr>
          <w:rFonts w:cstheme="minorHAnsi"/>
          <w:sz w:val="20"/>
          <w:szCs w:val="20"/>
        </w:rPr>
      </w:pPr>
    </w:p>
    <w:p w14:paraId="397E19DC" w14:textId="142D3D22" w:rsidR="00184673" w:rsidRPr="00FD69FB" w:rsidRDefault="00184673" w:rsidP="00184673">
      <w:pPr>
        <w:ind w:left="720" w:hanging="360"/>
        <w:rPr>
          <w:rFonts w:eastAsia="Times New Roman" w:cstheme="minorHAnsi"/>
          <w:color w:val="000000"/>
          <w:sz w:val="20"/>
          <w:szCs w:val="20"/>
        </w:rPr>
      </w:pPr>
      <w:r w:rsidRPr="00FD69FB">
        <w:rPr>
          <w:rFonts w:eastAsia="Times New Roman" w:cstheme="minorHAnsi"/>
          <w:b/>
          <w:bCs/>
          <w:color w:val="C00000"/>
          <w:sz w:val="20"/>
          <w:szCs w:val="20"/>
        </w:rPr>
        <w:t>(l)</w:t>
      </w:r>
      <w:r w:rsidRPr="00FD69FB">
        <w:rPr>
          <w:rFonts w:eastAsia="Times New Roman" w:cstheme="minorHAnsi"/>
          <w:color w:val="000000"/>
          <w:sz w:val="20"/>
          <w:szCs w:val="20"/>
        </w:rPr>
        <w:t xml:space="preserve"> </w:t>
      </w:r>
      <w:r w:rsidR="00FD69FB">
        <w:rPr>
          <w:rFonts w:eastAsia="Times New Roman" w:cstheme="minorHAnsi"/>
          <w:color w:val="000000"/>
          <w:sz w:val="20"/>
          <w:szCs w:val="20"/>
        </w:rPr>
        <w:tab/>
      </w:r>
      <w:r w:rsidRPr="00FD69FB">
        <w:rPr>
          <w:rFonts w:eastAsia="Times New Roman" w:cstheme="minorHAnsi"/>
          <w:color w:val="000000"/>
          <w:sz w:val="20"/>
          <w:szCs w:val="20"/>
        </w:rPr>
        <w:t>The candidate believes that all learners can achieve at high levels and persists in helping each learner reach his/her full potential.</w:t>
      </w:r>
    </w:p>
    <w:p w14:paraId="35B2D8C0" w14:textId="268F0A2F" w:rsidR="00184673" w:rsidRPr="00FD69FB" w:rsidRDefault="00184673" w:rsidP="00184673">
      <w:pPr>
        <w:ind w:left="720" w:hanging="360"/>
        <w:rPr>
          <w:rFonts w:eastAsia="Times New Roman" w:cstheme="minorHAnsi"/>
          <w:color w:val="000000"/>
          <w:sz w:val="20"/>
          <w:szCs w:val="20"/>
        </w:rPr>
      </w:pPr>
      <w:r w:rsidRPr="00FD69FB">
        <w:rPr>
          <w:rFonts w:eastAsia="Times New Roman" w:cstheme="minorHAnsi"/>
          <w:b/>
          <w:bCs/>
          <w:color w:val="C00000"/>
          <w:sz w:val="20"/>
          <w:szCs w:val="20"/>
        </w:rPr>
        <w:t xml:space="preserve">(m) </w:t>
      </w:r>
      <w:r w:rsidR="00FD69FB">
        <w:rPr>
          <w:rFonts w:eastAsia="Times New Roman" w:cstheme="minorHAnsi"/>
          <w:b/>
          <w:bCs/>
          <w:color w:val="C00000"/>
          <w:sz w:val="20"/>
          <w:szCs w:val="20"/>
        </w:rPr>
        <w:tab/>
      </w:r>
      <w:r w:rsidRPr="00FD69FB">
        <w:rPr>
          <w:rFonts w:eastAsia="Times New Roman" w:cstheme="minorHAnsi"/>
          <w:color w:val="000000"/>
          <w:sz w:val="20"/>
          <w:szCs w:val="20"/>
        </w:rPr>
        <w:t>The candidate respects learners as individuals with differing personal and family backgrounds and various skills, abilities, perspectives, talents, and interests.</w:t>
      </w:r>
    </w:p>
    <w:p w14:paraId="68853115" w14:textId="703816B5" w:rsidR="00184673" w:rsidRPr="00FD69FB" w:rsidRDefault="00184673" w:rsidP="00184673">
      <w:pPr>
        <w:rPr>
          <w:rFonts w:cstheme="minorHAnsi"/>
          <w:sz w:val="20"/>
          <w:szCs w:val="20"/>
        </w:rPr>
      </w:pPr>
    </w:p>
    <w:p w14:paraId="31F9C1C6" w14:textId="48F4D741" w:rsidR="00184673" w:rsidRPr="00FD69FB" w:rsidRDefault="00184673" w:rsidP="007429FF">
      <w:pPr>
        <w:pStyle w:val="ListParagraph"/>
        <w:numPr>
          <w:ilvl w:val="0"/>
          <w:numId w:val="5"/>
        </w:numPr>
        <w:ind w:left="360"/>
        <w:rPr>
          <w:rFonts w:cstheme="minorHAnsi"/>
          <w:sz w:val="20"/>
          <w:szCs w:val="20"/>
        </w:rPr>
      </w:pPr>
      <w:r w:rsidRPr="00FD69FB">
        <w:rPr>
          <w:rFonts w:cstheme="minorHAnsi"/>
          <w:b/>
          <w:bCs/>
          <w:color w:val="C00000"/>
          <w:sz w:val="20"/>
          <w:szCs w:val="20"/>
        </w:rPr>
        <w:t xml:space="preserve">Content Knowledge: </w:t>
      </w:r>
      <w:r w:rsidRPr="00FD69FB">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FD69FB" w:rsidRDefault="00184673" w:rsidP="00184673">
      <w:pPr>
        <w:rPr>
          <w:rFonts w:cstheme="minorHAnsi"/>
          <w:sz w:val="20"/>
          <w:szCs w:val="20"/>
        </w:rPr>
      </w:pPr>
    </w:p>
    <w:p w14:paraId="28F8201F" w14:textId="588675D4" w:rsidR="009763F4" w:rsidRPr="00FD69FB" w:rsidRDefault="009763F4" w:rsidP="009763F4">
      <w:pPr>
        <w:ind w:left="720" w:hanging="360"/>
        <w:rPr>
          <w:rFonts w:eastAsia="Times New Roman" w:cstheme="minorHAnsi"/>
          <w:color w:val="000000"/>
          <w:sz w:val="20"/>
          <w:szCs w:val="20"/>
        </w:rPr>
      </w:pPr>
      <w:r w:rsidRPr="00FD69FB">
        <w:rPr>
          <w:rFonts w:eastAsia="Times New Roman" w:cstheme="minorHAnsi"/>
          <w:b/>
          <w:bCs/>
          <w:color w:val="C00000"/>
          <w:sz w:val="20"/>
          <w:szCs w:val="20"/>
        </w:rPr>
        <w:t>(c)</w:t>
      </w:r>
      <w:r w:rsidRPr="00FD69FB">
        <w:rPr>
          <w:rFonts w:eastAsia="Times New Roman" w:cstheme="minorHAnsi"/>
          <w:color w:val="000000"/>
          <w:sz w:val="20"/>
          <w:szCs w:val="20"/>
        </w:rPr>
        <w:t xml:space="preserve"> </w:t>
      </w:r>
      <w:r w:rsidR="00FD69FB">
        <w:rPr>
          <w:rFonts w:eastAsia="Times New Roman" w:cstheme="minorHAnsi"/>
          <w:color w:val="000000"/>
          <w:sz w:val="20"/>
          <w:szCs w:val="20"/>
        </w:rPr>
        <w:tab/>
      </w:r>
      <w:r w:rsidRPr="00FD69FB">
        <w:rPr>
          <w:rFonts w:eastAsia="Times New Roman" w:cstheme="minorHAnsi"/>
          <w:color w:val="000000"/>
          <w:sz w:val="20"/>
          <w:szCs w:val="20"/>
        </w:rPr>
        <w:t>The candidate engages learners in applying methods of inquiry and standards of evidence used in the discipline.</w:t>
      </w:r>
    </w:p>
    <w:p w14:paraId="22ACA7AF" w14:textId="43F31151" w:rsidR="00184673" w:rsidRPr="00FD69FB" w:rsidRDefault="00184673" w:rsidP="00184673">
      <w:pPr>
        <w:rPr>
          <w:rFonts w:cstheme="minorHAnsi"/>
          <w:sz w:val="20"/>
          <w:szCs w:val="20"/>
        </w:rPr>
      </w:pPr>
    </w:p>
    <w:p w14:paraId="5EEC2B50" w14:textId="5E788688" w:rsidR="00184673" w:rsidRPr="00FD69FB" w:rsidRDefault="00184673" w:rsidP="007429FF">
      <w:pPr>
        <w:pStyle w:val="ListParagraph"/>
        <w:numPr>
          <w:ilvl w:val="0"/>
          <w:numId w:val="5"/>
        </w:numPr>
        <w:ind w:left="360"/>
        <w:rPr>
          <w:rFonts w:cstheme="minorHAnsi"/>
          <w:sz w:val="20"/>
          <w:szCs w:val="20"/>
        </w:rPr>
      </w:pPr>
      <w:r w:rsidRPr="00FD69FB">
        <w:rPr>
          <w:rFonts w:cstheme="minorHAnsi"/>
          <w:b/>
          <w:bCs/>
          <w:color w:val="C00000"/>
          <w:sz w:val="20"/>
          <w:szCs w:val="20"/>
        </w:rPr>
        <w:t>Application of Content:</w:t>
      </w:r>
      <w:r w:rsidRPr="00FD69FB">
        <w:rPr>
          <w:rFonts w:cstheme="minorHAnsi"/>
          <w:color w:val="C00000"/>
          <w:sz w:val="20"/>
          <w:szCs w:val="20"/>
        </w:rPr>
        <w:t xml:space="preserve"> </w:t>
      </w:r>
      <w:r w:rsidRPr="00FD69FB">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FD69FB" w:rsidRDefault="00184673" w:rsidP="00184673">
      <w:pPr>
        <w:rPr>
          <w:rFonts w:cstheme="minorHAnsi"/>
          <w:sz w:val="20"/>
          <w:szCs w:val="20"/>
        </w:rPr>
      </w:pPr>
    </w:p>
    <w:p w14:paraId="42C5A8BA" w14:textId="23A26AD3" w:rsidR="00184673" w:rsidRPr="00FD69FB" w:rsidRDefault="00184673" w:rsidP="00FD69FB">
      <w:pPr>
        <w:ind w:left="720" w:hanging="360"/>
        <w:rPr>
          <w:rFonts w:eastAsia="Times New Roman" w:cstheme="minorHAnsi"/>
          <w:color w:val="000000"/>
          <w:sz w:val="20"/>
          <w:szCs w:val="20"/>
        </w:rPr>
      </w:pPr>
      <w:r w:rsidRPr="00FD69FB">
        <w:rPr>
          <w:rFonts w:eastAsia="Times New Roman" w:cstheme="minorHAnsi"/>
          <w:b/>
          <w:bCs/>
          <w:color w:val="C00000"/>
          <w:sz w:val="20"/>
          <w:szCs w:val="20"/>
        </w:rPr>
        <w:t>(e)</w:t>
      </w:r>
      <w:r w:rsidRPr="00FD69FB">
        <w:rPr>
          <w:rFonts w:eastAsia="Times New Roman" w:cstheme="minorHAnsi"/>
          <w:color w:val="000000"/>
          <w:sz w:val="20"/>
          <w:szCs w:val="20"/>
        </w:rPr>
        <w:t xml:space="preserve"> </w:t>
      </w:r>
      <w:r w:rsidR="00FD69FB">
        <w:rPr>
          <w:rFonts w:eastAsia="Times New Roman" w:cstheme="minorHAnsi"/>
          <w:color w:val="000000"/>
          <w:sz w:val="20"/>
          <w:szCs w:val="20"/>
        </w:rPr>
        <w:tab/>
      </w:r>
      <w:r w:rsidRPr="00FD69FB">
        <w:rPr>
          <w:rFonts w:eastAsia="Times New Roman" w:cstheme="minorHAnsi"/>
          <w:color w:val="000000"/>
          <w:sz w:val="20"/>
          <w:szCs w:val="20"/>
        </w:rPr>
        <w:t>The candidate develops learners’ communication skills in disciplinary and interdisciplinary contexts by creating meaningful opportunities to employ a variety of forms of communication that address varied audiences and purposes.</w:t>
      </w:r>
    </w:p>
    <w:p w14:paraId="33E6BDAA" w14:textId="28E8D4CE" w:rsidR="00184673" w:rsidRPr="00FD69FB" w:rsidRDefault="00184673" w:rsidP="00FD69FB">
      <w:pPr>
        <w:ind w:left="720" w:hanging="360"/>
        <w:rPr>
          <w:rFonts w:eastAsia="Times New Roman" w:cstheme="minorHAnsi"/>
          <w:color w:val="000000"/>
          <w:sz w:val="20"/>
          <w:szCs w:val="20"/>
        </w:rPr>
      </w:pPr>
      <w:r w:rsidRPr="00FD69FB">
        <w:rPr>
          <w:rFonts w:eastAsia="Times New Roman" w:cstheme="minorHAnsi"/>
          <w:b/>
          <w:bCs/>
          <w:color w:val="C00000"/>
          <w:sz w:val="20"/>
          <w:szCs w:val="20"/>
        </w:rPr>
        <w:t xml:space="preserve">(f) </w:t>
      </w:r>
      <w:r w:rsidR="00FD69FB">
        <w:rPr>
          <w:rFonts w:eastAsia="Times New Roman" w:cstheme="minorHAnsi"/>
          <w:b/>
          <w:bCs/>
          <w:color w:val="C00000"/>
          <w:sz w:val="20"/>
          <w:szCs w:val="20"/>
        </w:rPr>
        <w:tab/>
      </w:r>
      <w:r w:rsidRPr="00FD69FB">
        <w:rPr>
          <w:rFonts w:eastAsia="Times New Roman" w:cstheme="minorHAnsi"/>
          <w:color w:val="000000"/>
          <w:sz w:val="20"/>
          <w:szCs w:val="20"/>
        </w:rPr>
        <w:t>The candidate engages learners in generating and evaluating new ideas and novel approaches, seeking inventive solutions to problems, and developing original work.</w:t>
      </w:r>
    </w:p>
    <w:p w14:paraId="3606F149" w14:textId="0738A680" w:rsidR="00184673" w:rsidRPr="00FD69FB" w:rsidRDefault="00184673" w:rsidP="00FD69FB">
      <w:pPr>
        <w:ind w:left="720" w:hanging="360"/>
        <w:rPr>
          <w:rFonts w:eastAsia="Times New Roman" w:cstheme="minorHAnsi"/>
          <w:color w:val="000000"/>
          <w:sz w:val="20"/>
          <w:szCs w:val="20"/>
        </w:rPr>
      </w:pPr>
      <w:r w:rsidRPr="00FD69FB">
        <w:rPr>
          <w:rFonts w:eastAsia="Times New Roman" w:cstheme="minorHAnsi"/>
          <w:b/>
          <w:bCs/>
          <w:color w:val="C00000"/>
          <w:sz w:val="20"/>
          <w:szCs w:val="20"/>
        </w:rPr>
        <w:t xml:space="preserve">(g) </w:t>
      </w:r>
      <w:r w:rsidR="00FD69FB">
        <w:rPr>
          <w:rFonts w:eastAsia="Times New Roman" w:cstheme="minorHAnsi"/>
          <w:b/>
          <w:bCs/>
          <w:color w:val="C00000"/>
          <w:sz w:val="20"/>
          <w:szCs w:val="20"/>
        </w:rPr>
        <w:tab/>
      </w:r>
      <w:r w:rsidRPr="00FD69FB">
        <w:rPr>
          <w:rFonts w:eastAsia="Times New Roman" w:cstheme="minorHAnsi"/>
          <w:color w:val="000000"/>
          <w:sz w:val="20"/>
          <w:szCs w:val="20"/>
        </w:rPr>
        <w:t>The candidate facilitates learners’ ability to develop diverse social and cultural perspectives that expand their understanding of local and global issues and create novel approaches to solving problems.</w:t>
      </w:r>
    </w:p>
    <w:p w14:paraId="5800B3C7" w14:textId="235830CD" w:rsidR="00184673" w:rsidRPr="00FD69FB" w:rsidRDefault="00184673" w:rsidP="00FD69FB">
      <w:pPr>
        <w:ind w:left="720" w:hanging="360"/>
        <w:rPr>
          <w:rFonts w:eastAsia="Times New Roman" w:cstheme="minorHAnsi"/>
          <w:color w:val="000000"/>
          <w:sz w:val="20"/>
          <w:szCs w:val="20"/>
        </w:rPr>
      </w:pPr>
      <w:r w:rsidRPr="00FD69FB">
        <w:rPr>
          <w:rFonts w:eastAsia="Times New Roman" w:cstheme="minorHAnsi"/>
          <w:b/>
          <w:bCs/>
          <w:color w:val="C00000"/>
          <w:sz w:val="20"/>
          <w:szCs w:val="20"/>
        </w:rPr>
        <w:t>(l)</w:t>
      </w:r>
      <w:r w:rsidRPr="00FD69FB">
        <w:rPr>
          <w:rFonts w:eastAsia="Times New Roman" w:cstheme="minorHAnsi"/>
          <w:color w:val="000000"/>
          <w:sz w:val="20"/>
          <w:szCs w:val="20"/>
        </w:rPr>
        <w:t xml:space="preserve"> </w:t>
      </w:r>
      <w:r w:rsidR="00FD69FB">
        <w:rPr>
          <w:rFonts w:eastAsia="Times New Roman" w:cstheme="minorHAnsi"/>
          <w:color w:val="000000"/>
          <w:sz w:val="20"/>
          <w:szCs w:val="20"/>
        </w:rPr>
        <w:tab/>
      </w:r>
      <w:r w:rsidRPr="00FD69FB">
        <w:rPr>
          <w:rFonts w:eastAsia="Times New Roman" w:cstheme="minorHAnsi"/>
          <w:color w:val="000000"/>
          <w:sz w:val="20"/>
          <w:szCs w:val="20"/>
        </w:rPr>
        <w:t>The candidate understands how to use digital and interactive technologies for efficiently and effectively achieving specific learning goals.</w:t>
      </w:r>
    </w:p>
    <w:p w14:paraId="76261563" w14:textId="2E0F7AC4" w:rsidR="00184673" w:rsidRPr="00FD69FB" w:rsidRDefault="00184673" w:rsidP="007429FF">
      <w:pPr>
        <w:rPr>
          <w:rFonts w:cstheme="minorHAnsi"/>
          <w:sz w:val="20"/>
          <w:szCs w:val="20"/>
        </w:rPr>
      </w:pPr>
    </w:p>
    <w:p w14:paraId="22E5782A" w14:textId="274FD157" w:rsidR="00184673" w:rsidRPr="00FD69FB" w:rsidRDefault="00184673" w:rsidP="007429FF">
      <w:pPr>
        <w:pStyle w:val="ListParagraph"/>
        <w:numPr>
          <w:ilvl w:val="0"/>
          <w:numId w:val="6"/>
        </w:numPr>
        <w:ind w:left="360"/>
        <w:rPr>
          <w:rFonts w:cstheme="minorHAnsi"/>
          <w:color w:val="000000" w:themeColor="text1"/>
          <w:sz w:val="20"/>
          <w:szCs w:val="20"/>
        </w:rPr>
      </w:pPr>
      <w:r w:rsidRPr="00FD69FB">
        <w:rPr>
          <w:rFonts w:cstheme="minorHAnsi"/>
          <w:b/>
          <w:bCs/>
          <w:color w:val="C00000"/>
          <w:sz w:val="20"/>
          <w:szCs w:val="20"/>
        </w:rPr>
        <w:t>Planning for Instruction:</w:t>
      </w:r>
      <w:r w:rsidRPr="00FD69FB">
        <w:rPr>
          <w:rFonts w:cstheme="minorHAnsi"/>
          <w:color w:val="C00000"/>
          <w:sz w:val="20"/>
          <w:szCs w:val="20"/>
        </w:rPr>
        <w:t xml:space="preserve"> </w:t>
      </w:r>
      <w:r w:rsidRPr="00FD69FB">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3E19494A" w14:textId="014F91B0" w:rsidR="00184673" w:rsidRPr="00FD69FB" w:rsidRDefault="00184673" w:rsidP="00184673">
      <w:pPr>
        <w:rPr>
          <w:rFonts w:cstheme="minorHAnsi"/>
          <w:sz w:val="20"/>
          <w:szCs w:val="20"/>
        </w:rPr>
      </w:pPr>
    </w:p>
    <w:p w14:paraId="12158302" w14:textId="0954FA13" w:rsidR="00F30687" w:rsidRPr="00FD69FB" w:rsidRDefault="00F30687" w:rsidP="00F30687">
      <w:pPr>
        <w:ind w:left="720" w:hanging="360"/>
        <w:rPr>
          <w:rFonts w:eastAsia="Times New Roman" w:cstheme="minorHAnsi"/>
          <w:color w:val="000000"/>
          <w:sz w:val="20"/>
          <w:szCs w:val="20"/>
        </w:rPr>
      </w:pPr>
      <w:r w:rsidRPr="00FD69FB">
        <w:rPr>
          <w:rFonts w:eastAsia="Times New Roman" w:cstheme="minorHAnsi"/>
          <w:b/>
          <w:bCs/>
          <w:color w:val="C00000"/>
          <w:sz w:val="20"/>
          <w:szCs w:val="20"/>
        </w:rPr>
        <w:t>(e)</w:t>
      </w:r>
      <w:r w:rsidRPr="00FD69FB">
        <w:rPr>
          <w:rFonts w:eastAsia="Times New Roman" w:cstheme="minorHAnsi"/>
          <w:color w:val="000000"/>
          <w:sz w:val="20"/>
          <w:szCs w:val="20"/>
        </w:rPr>
        <w:t xml:space="preserve"> </w:t>
      </w:r>
      <w:r w:rsidR="00FD69FB">
        <w:rPr>
          <w:rFonts w:eastAsia="Times New Roman" w:cstheme="minorHAnsi"/>
          <w:color w:val="000000"/>
          <w:sz w:val="20"/>
          <w:szCs w:val="20"/>
        </w:rPr>
        <w:tab/>
      </w:r>
      <w:r w:rsidRPr="00FD69FB">
        <w:rPr>
          <w:rFonts w:eastAsia="Times New Roman" w:cstheme="minorHAnsi"/>
          <w:color w:val="000000"/>
          <w:sz w:val="20"/>
          <w:szCs w:val="20"/>
        </w:rPr>
        <w:t>The candidate plans collaboratively with professionals who have specialized expertise (e.g., special educators, related service providers, language learning specialists, librarians, media specialists) to design and jointly deliver, as appropriate, learning experiences to meet unique learning needs.</w:t>
      </w:r>
    </w:p>
    <w:p w14:paraId="6494CCC6" w14:textId="60FA3515" w:rsidR="00184673" w:rsidRPr="00FD69FB" w:rsidRDefault="00184673" w:rsidP="00184673">
      <w:pPr>
        <w:rPr>
          <w:rFonts w:cstheme="minorHAnsi"/>
          <w:color w:val="000000" w:themeColor="text1"/>
          <w:sz w:val="20"/>
          <w:szCs w:val="20"/>
        </w:rPr>
      </w:pPr>
    </w:p>
    <w:p w14:paraId="79D34B1B" w14:textId="539F7AC7" w:rsidR="00F30687" w:rsidRPr="00FD69FB" w:rsidRDefault="00F30687" w:rsidP="007429FF">
      <w:pPr>
        <w:pStyle w:val="ListParagraph"/>
        <w:numPr>
          <w:ilvl w:val="0"/>
          <w:numId w:val="6"/>
        </w:numPr>
        <w:ind w:left="360"/>
        <w:rPr>
          <w:rFonts w:cstheme="minorHAnsi"/>
          <w:color w:val="000000" w:themeColor="text1"/>
          <w:sz w:val="20"/>
          <w:szCs w:val="20"/>
        </w:rPr>
      </w:pPr>
      <w:r w:rsidRPr="00FD69FB">
        <w:rPr>
          <w:rFonts w:cstheme="minorHAnsi"/>
          <w:b/>
          <w:bCs/>
          <w:color w:val="C00000"/>
          <w:sz w:val="20"/>
          <w:szCs w:val="20"/>
        </w:rPr>
        <w:t>Instructional Strategies:</w:t>
      </w:r>
      <w:r w:rsidRPr="00FD69FB">
        <w:rPr>
          <w:rFonts w:cstheme="minorHAnsi"/>
          <w:color w:val="C00000"/>
          <w:sz w:val="20"/>
          <w:szCs w:val="20"/>
        </w:rPr>
        <w:t xml:space="preserve"> </w:t>
      </w:r>
      <w:r w:rsidRPr="00FD69FB">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FD69FB" w:rsidRDefault="00F30687" w:rsidP="00F30687">
      <w:pPr>
        <w:rPr>
          <w:rFonts w:cstheme="minorHAnsi"/>
          <w:sz w:val="20"/>
          <w:szCs w:val="20"/>
        </w:rPr>
      </w:pPr>
    </w:p>
    <w:p w14:paraId="720B5EA3" w14:textId="1C0A56F6" w:rsidR="00F30687" w:rsidRPr="00FD69FB" w:rsidRDefault="00F30687" w:rsidP="00F30687">
      <w:pPr>
        <w:ind w:left="720" w:hanging="360"/>
        <w:rPr>
          <w:rFonts w:eastAsia="Times New Roman" w:cstheme="minorHAnsi"/>
          <w:color w:val="000000"/>
          <w:sz w:val="20"/>
          <w:szCs w:val="20"/>
        </w:rPr>
      </w:pPr>
      <w:r w:rsidRPr="00FD69FB">
        <w:rPr>
          <w:rFonts w:eastAsia="Times New Roman" w:cstheme="minorHAnsi"/>
          <w:b/>
          <w:bCs/>
          <w:color w:val="C00000"/>
          <w:sz w:val="20"/>
          <w:szCs w:val="20"/>
        </w:rPr>
        <w:t>(a)</w:t>
      </w:r>
      <w:r w:rsidRPr="00FD69FB">
        <w:rPr>
          <w:rFonts w:eastAsia="Times New Roman" w:cstheme="minorHAnsi"/>
          <w:color w:val="000000"/>
          <w:sz w:val="20"/>
          <w:szCs w:val="20"/>
        </w:rPr>
        <w:t xml:space="preserve"> </w:t>
      </w:r>
      <w:r w:rsidR="00FD69FB">
        <w:rPr>
          <w:rFonts w:eastAsia="Times New Roman" w:cstheme="minorHAnsi"/>
          <w:color w:val="000000"/>
          <w:sz w:val="20"/>
          <w:szCs w:val="20"/>
        </w:rPr>
        <w:tab/>
      </w:r>
      <w:r w:rsidRPr="00FD69FB">
        <w:rPr>
          <w:rFonts w:eastAsia="Times New Roman" w:cstheme="minorHAnsi"/>
          <w:color w:val="000000"/>
          <w:sz w:val="20"/>
          <w:szCs w:val="20"/>
        </w:rPr>
        <w:t>The candidate uses appropriate strategies and resources to adapt instruction to the needs of individuals and groups of learners.</w:t>
      </w:r>
    </w:p>
    <w:p w14:paraId="07CC95D2" w14:textId="53B6EDB6" w:rsidR="00F30687" w:rsidRPr="00FD69FB" w:rsidRDefault="00F30687" w:rsidP="00F30687">
      <w:pPr>
        <w:ind w:left="720" w:hanging="360"/>
        <w:rPr>
          <w:rFonts w:eastAsia="Times New Roman" w:cstheme="minorHAnsi"/>
          <w:color w:val="000000"/>
          <w:sz w:val="20"/>
          <w:szCs w:val="20"/>
        </w:rPr>
      </w:pPr>
      <w:r w:rsidRPr="00FD69FB">
        <w:rPr>
          <w:rFonts w:eastAsia="Times New Roman" w:cstheme="minorHAnsi"/>
          <w:b/>
          <w:bCs/>
          <w:color w:val="C00000"/>
          <w:sz w:val="20"/>
          <w:szCs w:val="20"/>
        </w:rPr>
        <w:t>(d)</w:t>
      </w:r>
      <w:r w:rsidRPr="00FD69FB">
        <w:rPr>
          <w:rFonts w:eastAsia="Times New Roman" w:cstheme="minorHAnsi"/>
          <w:color w:val="000000"/>
          <w:sz w:val="20"/>
          <w:szCs w:val="20"/>
        </w:rPr>
        <w:t xml:space="preserve"> </w:t>
      </w:r>
      <w:r w:rsidR="00FD69FB">
        <w:rPr>
          <w:rFonts w:eastAsia="Times New Roman" w:cstheme="minorHAnsi"/>
          <w:color w:val="000000"/>
          <w:sz w:val="20"/>
          <w:szCs w:val="20"/>
        </w:rPr>
        <w:tab/>
      </w:r>
      <w:r w:rsidRPr="00FD69FB">
        <w:rPr>
          <w:rFonts w:eastAsia="Times New Roman" w:cstheme="minorHAnsi"/>
          <w:color w:val="000000"/>
          <w:sz w:val="20"/>
          <w:szCs w:val="20"/>
        </w:rPr>
        <w:t>The candidate varies his/her role in the instructional process (e.g., instructor, facilitator, coach, audience) in relation to the content and purposes of instruction and the needs of learners.</w:t>
      </w:r>
    </w:p>
    <w:p w14:paraId="2836EBE5" w14:textId="77777777" w:rsidR="007429FF" w:rsidRPr="00FD69FB" w:rsidRDefault="007429FF" w:rsidP="007429FF">
      <w:pPr>
        <w:tabs>
          <w:tab w:val="left" w:pos="360"/>
        </w:tabs>
        <w:rPr>
          <w:rFonts w:cstheme="minorHAnsi"/>
          <w:b/>
          <w:bCs/>
          <w:color w:val="C00000"/>
          <w:sz w:val="20"/>
          <w:szCs w:val="20"/>
        </w:rPr>
      </w:pPr>
    </w:p>
    <w:p w14:paraId="48DBEA29" w14:textId="025F8954" w:rsidR="00F30687" w:rsidRPr="00FD69FB" w:rsidRDefault="00F30687" w:rsidP="00FD69FB">
      <w:pPr>
        <w:pStyle w:val="ListParagraph"/>
        <w:numPr>
          <w:ilvl w:val="0"/>
          <w:numId w:val="8"/>
        </w:numPr>
        <w:tabs>
          <w:tab w:val="left" w:pos="360"/>
        </w:tabs>
        <w:ind w:left="360"/>
        <w:rPr>
          <w:rFonts w:cstheme="minorHAnsi"/>
          <w:sz w:val="20"/>
          <w:szCs w:val="20"/>
        </w:rPr>
      </w:pPr>
      <w:r w:rsidRPr="00FD69FB">
        <w:rPr>
          <w:rFonts w:cstheme="minorHAnsi"/>
          <w:b/>
          <w:bCs/>
          <w:color w:val="C00000"/>
          <w:sz w:val="20"/>
          <w:szCs w:val="20"/>
        </w:rPr>
        <w:t>Leadership and Collaboration:</w:t>
      </w:r>
      <w:r w:rsidRPr="00FD69FB">
        <w:rPr>
          <w:rFonts w:cstheme="minorHAnsi"/>
          <w:color w:val="C00000"/>
          <w:sz w:val="20"/>
          <w:szCs w:val="20"/>
        </w:rPr>
        <w:t xml:space="preserve"> </w:t>
      </w:r>
      <w:r w:rsidRPr="00FD69FB">
        <w:rPr>
          <w:rFonts w:cstheme="minorHAnsi"/>
          <w:sz w:val="20"/>
          <w:szCs w:val="20"/>
        </w:rPr>
        <w:t>The candidate seeks appropriate leadership roles and opportunities to take responsibility for student learning, to collaborate with learners, families, colleagues, other school professionals, and community members to ensure learner growth, and to advance the profession.</w:t>
      </w:r>
    </w:p>
    <w:p w14:paraId="738B7C57" w14:textId="492E150F" w:rsidR="00F30687" w:rsidRPr="00FD69FB" w:rsidRDefault="00F30687" w:rsidP="00F30687">
      <w:pPr>
        <w:pStyle w:val="ListParagraph"/>
        <w:tabs>
          <w:tab w:val="left" w:pos="360"/>
        </w:tabs>
        <w:rPr>
          <w:rFonts w:cstheme="minorHAnsi"/>
          <w:sz w:val="20"/>
          <w:szCs w:val="20"/>
        </w:rPr>
      </w:pPr>
    </w:p>
    <w:p w14:paraId="68B8C4BD" w14:textId="331F0878" w:rsidR="00F30687" w:rsidRPr="00FD69FB" w:rsidRDefault="00F30687" w:rsidP="00FD69FB">
      <w:pPr>
        <w:ind w:left="720" w:hanging="360"/>
        <w:rPr>
          <w:rFonts w:eastAsia="Times New Roman" w:cstheme="minorHAnsi"/>
          <w:color w:val="000000"/>
          <w:sz w:val="20"/>
          <w:szCs w:val="20"/>
        </w:rPr>
      </w:pPr>
      <w:r w:rsidRPr="00FD69FB">
        <w:rPr>
          <w:rFonts w:eastAsia="Times New Roman" w:cstheme="minorHAnsi"/>
          <w:b/>
          <w:bCs/>
          <w:color w:val="C00000"/>
          <w:sz w:val="20"/>
          <w:szCs w:val="20"/>
        </w:rPr>
        <w:t>(b)</w:t>
      </w:r>
      <w:r w:rsidRPr="00FD69FB">
        <w:rPr>
          <w:rFonts w:eastAsia="Times New Roman" w:cstheme="minorHAnsi"/>
          <w:color w:val="000000"/>
          <w:sz w:val="20"/>
          <w:szCs w:val="20"/>
        </w:rPr>
        <w:t xml:space="preserve"> </w:t>
      </w:r>
      <w:r w:rsidR="00FD69FB">
        <w:rPr>
          <w:rFonts w:eastAsia="Times New Roman" w:cstheme="minorHAnsi"/>
          <w:color w:val="000000"/>
          <w:sz w:val="20"/>
          <w:szCs w:val="20"/>
        </w:rPr>
        <w:tab/>
      </w:r>
      <w:r w:rsidRPr="00FD69FB">
        <w:rPr>
          <w:rFonts w:eastAsia="Times New Roman" w:cstheme="minorHAnsi"/>
          <w:color w:val="000000"/>
          <w:sz w:val="20"/>
          <w:szCs w:val="20"/>
        </w:rPr>
        <w:t>The candidate works with other school professionals to plan and jointly facilitate learning on how to meet diverse needs of learners.</w:t>
      </w:r>
    </w:p>
    <w:p w14:paraId="13606825" w14:textId="4894AED2" w:rsidR="00F30687" w:rsidRPr="00FD69FB" w:rsidRDefault="00F30687" w:rsidP="00FD69FB">
      <w:pPr>
        <w:ind w:left="720" w:hanging="360"/>
        <w:rPr>
          <w:rFonts w:eastAsia="Times New Roman" w:cstheme="minorHAnsi"/>
          <w:color w:val="000000"/>
          <w:sz w:val="20"/>
          <w:szCs w:val="20"/>
        </w:rPr>
      </w:pPr>
      <w:r w:rsidRPr="00FD69FB">
        <w:rPr>
          <w:rFonts w:eastAsia="Times New Roman" w:cstheme="minorHAnsi"/>
          <w:b/>
          <w:bCs/>
          <w:color w:val="C00000"/>
          <w:sz w:val="20"/>
          <w:szCs w:val="20"/>
        </w:rPr>
        <w:t>(c)</w:t>
      </w:r>
      <w:r w:rsidRPr="00FD69FB">
        <w:rPr>
          <w:rFonts w:eastAsia="Times New Roman" w:cstheme="minorHAnsi"/>
          <w:color w:val="000000"/>
          <w:sz w:val="20"/>
          <w:szCs w:val="20"/>
        </w:rPr>
        <w:t xml:space="preserve"> </w:t>
      </w:r>
      <w:r w:rsidR="00FD69FB">
        <w:rPr>
          <w:rFonts w:eastAsia="Times New Roman" w:cstheme="minorHAnsi"/>
          <w:color w:val="000000"/>
          <w:sz w:val="20"/>
          <w:szCs w:val="20"/>
        </w:rPr>
        <w:tab/>
      </w:r>
      <w:r w:rsidRPr="00FD69FB">
        <w:rPr>
          <w:rFonts w:eastAsia="Times New Roman" w:cstheme="minorHAnsi"/>
          <w:color w:val="000000"/>
          <w:sz w:val="20"/>
          <w:szCs w:val="20"/>
        </w:rPr>
        <w:t>The candidate engages collaboratively in the school-wide effort to build a shared vision and supportive culture, identify common goals, and monitor and evaluate progress toward those goals.</w:t>
      </w:r>
    </w:p>
    <w:p w14:paraId="5A192EC3" w14:textId="0B039638" w:rsidR="00F30687" w:rsidRPr="00FD69FB" w:rsidRDefault="00F30687" w:rsidP="00FD69FB">
      <w:pPr>
        <w:ind w:left="720" w:hanging="360"/>
        <w:rPr>
          <w:rFonts w:eastAsia="Times New Roman" w:cstheme="minorHAnsi"/>
          <w:color w:val="000000"/>
          <w:sz w:val="20"/>
          <w:szCs w:val="20"/>
        </w:rPr>
      </w:pPr>
      <w:r w:rsidRPr="00FD69FB">
        <w:rPr>
          <w:rFonts w:eastAsia="Times New Roman" w:cstheme="minorHAnsi"/>
          <w:b/>
          <w:bCs/>
          <w:color w:val="C00000"/>
          <w:sz w:val="20"/>
          <w:szCs w:val="20"/>
        </w:rPr>
        <w:t>(o)</w:t>
      </w:r>
      <w:r w:rsidRPr="00FD69FB">
        <w:rPr>
          <w:rFonts w:eastAsia="Times New Roman" w:cstheme="minorHAnsi"/>
          <w:color w:val="000000"/>
          <w:sz w:val="20"/>
          <w:szCs w:val="20"/>
        </w:rPr>
        <w:t xml:space="preserve"> </w:t>
      </w:r>
      <w:r w:rsidR="00FD69FB">
        <w:rPr>
          <w:rFonts w:eastAsia="Times New Roman" w:cstheme="minorHAnsi"/>
          <w:color w:val="000000"/>
          <w:sz w:val="20"/>
          <w:szCs w:val="20"/>
        </w:rPr>
        <w:tab/>
      </w:r>
      <w:r w:rsidRPr="00FD69FB">
        <w:rPr>
          <w:rFonts w:eastAsia="Times New Roman" w:cstheme="minorHAnsi"/>
          <w:color w:val="000000"/>
          <w:sz w:val="20"/>
          <w:szCs w:val="20"/>
        </w:rPr>
        <w:t>The candidate knows how to contribute to a common culture that supports high expectations for student learning.</w:t>
      </w:r>
    </w:p>
    <w:p w14:paraId="286A0BBA" w14:textId="77777777" w:rsidR="00FD69FB" w:rsidRPr="002D0D0C" w:rsidRDefault="00FD69FB" w:rsidP="00FD69FB">
      <w:pPr>
        <w:jc w:val="center"/>
        <w:rPr>
          <w:rFonts w:cstheme="minorHAnsi"/>
          <w:b/>
          <w:bCs/>
          <w:color w:val="C00000"/>
          <w:sz w:val="20"/>
          <w:szCs w:val="20"/>
        </w:rPr>
      </w:pPr>
      <w:r>
        <w:rPr>
          <w:rFonts w:cstheme="minorHAnsi"/>
          <w:color w:val="000000" w:themeColor="text1"/>
          <w:sz w:val="20"/>
          <w:szCs w:val="20"/>
        </w:rPr>
        <w:br w:type="column"/>
      </w:r>
      <w:r w:rsidRPr="002D0D0C">
        <w:rPr>
          <w:rFonts w:cstheme="minorHAnsi"/>
          <w:b/>
          <w:bCs/>
          <w:color w:val="C00000"/>
          <w:sz w:val="20"/>
          <w:szCs w:val="20"/>
        </w:rPr>
        <w:lastRenderedPageBreak/>
        <w:t>ISTE Standards and Components</w:t>
      </w:r>
    </w:p>
    <w:p w14:paraId="0750986C" w14:textId="77777777" w:rsidR="00FD69FB" w:rsidRPr="002D0D0C" w:rsidRDefault="00FD69FB" w:rsidP="00FD69FB">
      <w:pPr>
        <w:rPr>
          <w:rFonts w:cstheme="minorHAnsi"/>
          <w:b/>
          <w:bCs/>
          <w:i/>
          <w:iCs/>
          <w:color w:val="C00000"/>
          <w:sz w:val="20"/>
          <w:szCs w:val="20"/>
        </w:rPr>
      </w:pPr>
    </w:p>
    <w:p w14:paraId="39F4140B" w14:textId="77777777" w:rsidR="00FD69FB" w:rsidRPr="002D0D0C" w:rsidRDefault="00FD69FB" w:rsidP="00FD69FB">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63B1B54C" w14:textId="77777777" w:rsidR="00FD69FB" w:rsidRPr="002D0D0C" w:rsidRDefault="00FD69FB" w:rsidP="00FD69FB">
      <w:pPr>
        <w:rPr>
          <w:sz w:val="20"/>
          <w:szCs w:val="20"/>
        </w:rPr>
      </w:pPr>
    </w:p>
    <w:p w14:paraId="33851381" w14:textId="77777777" w:rsidR="00FD69FB" w:rsidRPr="002D0D0C" w:rsidRDefault="00FD69FB" w:rsidP="00FD69FB">
      <w:pPr>
        <w:jc w:val="center"/>
        <w:rPr>
          <w:sz w:val="20"/>
          <w:szCs w:val="20"/>
        </w:rPr>
      </w:pPr>
    </w:p>
    <w:p w14:paraId="134A0F1D" w14:textId="77777777" w:rsidR="00FD69FB" w:rsidRPr="002D0D0C" w:rsidRDefault="00FD69FB" w:rsidP="00FD69FB">
      <w:pPr>
        <w:pStyle w:val="ListParagraph"/>
        <w:numPr>
          <w:ilvl w:val="0"/>
          <w:numId w:val="12"/>
        </w:numPr>
        <w:rPr>
          <w:sz w:val="20"/>
          <w:szCs w:val="20"/>
        </w:rPr>
      </w:pPr>
      <w:r w:rsidRPr="002D0D0C">
        <w:rPr>
          <w:b/>
          <w:bCs/>
          <w:color w:val="C00000"/>
          <w:sz w:val="20"/>
          <w:szCs w:val="20"/>
        </w:rPr>
        <w:t>Empowered Professional - Learner.</w:t>
      </w:r>
      <w:r w:rsidRPr="002D0D0C">
        <w:rPr>
          <w:color w:val="C00000"/>
          <w:sz w:val="20"/>
          <w:szCs w:val="20"/>
        </w:rPr>
        <w:t xml:space="preserve"> </w:t>
      </w:r>
      <w:r w:rsidRPr="002D0D0C">
        <w:rPr>
          <w:sz w:val="20"/>
          <w:szCs w:val="20"/>
        </w:rPr>
        <w:t>Educators continually improve their practice by learning from and with others and exploring proven and promising practices that leverage technology to improve student learning.</w:t>
      </w:r>
    </w:p>
    <w:p w14:paraId="1B327772" w14:textId="77777777" w:rsidR="00FD69FB" w:rsidRPr="002D0D0C" w:rsidRDefault="00FD69FB" w:rsidP="00FD69FB">
      <w:pPr>
        <w:pStyle w:val="ListParagraph"/>
        <w:ind w:left="360"/>
        <w:rPr>
          <w:sz w:val="20"/>
          <w:szCs w:val="20"/>
        </w:rPr>
      </w:pPr>
    </w:p>
    <w:p w14:paraId="7A1D14D2" w14:textId="77777777" w:rsidR="00FD69FB" w:rsidRPr="002D0D0C" w:rsidRDefault="00FD69FB" w:rsidP="00FD69FB">
      <w:pPr>
        <w:pStyle w:val="ListParagraph"/>
        <w:numPr>
          <w:ilvl w:val="0"/>
          <w:numId w:val="9"/>
        </w:numPr>
        <w:rPr>
          <w:sz w:val="20"/>
          <w:szCs w:val="20"/>
        </w:rPr>
      </w:pPr>
      <w:r w:rsidRPr="002D0D0C">
        <w:rPr>
          <w:sz w:val="20"/>
          <w:szCs w:val="20"/>
        </w:rPr>
        <w:t>Set professional learning goals to explore and apply pedagogical approaches made possible by technology and reflect on their effectiveness.</w:t>
      </w:r>
    </w:p>
    <w:p w14:paraId="48B4B646" w14:textId="77777777" w:rsidR="00FD69FB" w:rsidRPr="002D0D0C" w:rsidRDefault="00FD69FB" w:rsidP="00FD69FB">
      <w:pPr>
        <w:pStyle w:val="ListParagraph"/>
        <w:numPr>
          <w:ilvl w:val="0"/>
          <w:numId w:val="9"/>
        </w:numPr>
        <w:rPr>
          <w:sz w:val="20"/>
          <w:szCs w:val="20"/>
        </w:rPr>
      </w:pPr>
      <w:r w:rsidRPr="002D0D0C">
        <w:rPr>
          <w:sz w:val="20"/>
          <w:szCs w:val="20"/>
        </w:rPr>
        <w:t>Pursue professional interests by creating and actively participating in local and global learning networks.</w:t>
      </w:r>
    </w:p>
    <w:p w14:paraId="57C16A2E" w14:textId="77777777" w:rsidR="00FD69FB" w:rsidRPr="002D0D0C" w:rsidRDefault="00FD69FB" w:rsidP="00FD69FB">
      <w:pPr>
        <w:pStyle w:val="ListParagraph"/>
        <w:numPr>
          <w:ilvl w:val="0"/>
          <w:numId w:val="9"/>
        </w:numPr>
        <w:rPr>
          <w:sz w:val="20"/>
          <w:szCs w:val="20"/>
        </w:rPr>
      </w:pPr>
      <w:r w:rsidRPr="002D0D0C">
        <w:rPr>
          <w:sz w:val="20"/>
          <w:szCs w:val="20"/>
        </w:rPr>
        <w:t>Stay current with research that supports improve student learning outcomes, including findings from the learning sciences.</w:t>
      </w:r>
    </w:p>
    <w:p w14:paraId="32133CE1" w14:textId="77777777" w:rsidR="00FD69FB" w:rsidRPr="002D0D0C" w:rsidRDefault="00FD69FB" w:rsidP="00FD69FB">
      <w:pPr>
        <w:ind w:left="360" w:hanging="360"/>
        <w:rPr>
          <w:sz w:val="20"/>
          <w:szCs w:val="20"/>
        </w:rPr>
      </w:pPr>
    </w:p>
    <w:p w14:paraId="2713593C" w14:textId="77777777" w:rsidR="00FD69FB" w:rsidRPr="002D0D0C" w:rsidRDefault="00FD69FB" w:rsidP="00FD69FB">
      <w:pPr>
        <w:pStyle w:val="ListParagraph"/>
        <w:numPr>
          <w:ilvl w:val="0"/>
          <w:numId w:val="12"/>
        </w:numPr>
        <w:rPr>
          <w:sz w:val="20"/>
          <w:szCs w:val="20"/>
        </w:rPr>
      </w:pPr>
      <w:r w:rsidRPr="002D0D0C">
        <w:rPr>
          <w:b/>
          <w:bCs/>
          <w:color w:val="C00000"/>
          <w:sz w:val="20"/>
          <w:szCs w:val="20"/>
        </w:rPr>
        <w:t>Empowered Professional - Leader</w:t>
      </w:r>
      <w:r w:rsidRPr="002D0D0C">
        <w:rPr>
          <w:sz w:val="20"/>
          <w:szCs w:val="20"/>
        </w:rPr>
        <w:t>. Educators seek out opportunities for leadership to support student empowerment and success and to improve teaching and learning.</w:t>
      </w:r>
    </w:p>
    <w:p w14:paraId="2C530FF1" w14:textId="77777777" w:rsidR="00FD69FB" w:rsidRPr="002D0D0C" w:rsidRDefault="00FD69FB" w:rsidP="00FD69FB">
      <w:pPr>
        <w:pStyle w:val="ListParagraph"/>
        <w:ind w:left="360"/>
        <w:rPr>
          <w:sz w:val="20"/>
          <w:szCs w:val="20"/>
        </w:rPr>
      </w:pPr>
    </w:p>
    <w:p w14:paraId="09974C6C" w14:textId="77777777" w:rsidR="00FD69FB" w:rsidRPr="002D0D0C" w:rsidRDefault="00FD69FB" w:rsidP="00FD69FB">
      <w:pPr>
        <w:pStyle w:val="ListParagraph"/>
        <w:numPr>
          <w:ilvl w:val="0"/>
          <w:numId w:val="10"/>
        </w:numPr>
        <w:rPr>
          <w:sz w:val="20"/>
          <w:szCs w:val="20"/>
        </w:rPr>
      </w:pPr>
      <w:r w:rsidRPr="002D0D0C">
        <w:rPr>
          <w:sz w:val="20"/>
          <w:szCs w:val="20"/>
        </w:rPr>
        <w:t>Shape, advance and accelerate a shared vision for empowered learning with technology by engaging with education stakeholders.</w:t>
      </w:r>
    </w:p>
    <w:p w14:paraId="0A6F1E73" w14:textId="77777777" w:rsidR="00FD69FB" w:rsidRPr="002D0D0C" w:rsidRDefault="00FD69FB" w:rsidP="00FD69FB">
      <w:pPr>
        <w:ind w:left="360" w:hanging="360"/>
        <w:rPr>
          <w:sz w:val="20"/>
          <w:szCs w:val="20"/>
        </w:rPr>
      </w:pPr>
    </w:p>
    <w:p w14:paraId="63EFE2BD" w14:textId="77777777" w:rsidR="00FD69FB" w:rsidRPr="002D0D0C" w:rsidRDefault="00FD69FB" w:rsidP="00FD69FB">
      <w:pPr>
        <w:pStyle w:val="ListParagraph"/>
        <w:numPr>
          <w:ilvl w:val="0"/>
          <w:numId w:val="12"/>
        </w:numPr>
        <w:rPr>
          <w:sz w:val="20"/>
          <w:szCs w:val="20"/>
        </w:rPr>
      </w:pPr>
      <w:r w:rsidRPr="002D0D0C">
        <w:rPr>
          <w:b/>
          <w:bCs/>
          <w:color w:val="C00000"/>
          <w:sz w:val="20"/>
          <w:szCs w:val="20"/>
        </w:rPr>
        <w:t>Empowered Professional - Citizen.</w:t>
      </w:r>
      <w:r w:rsidRPr="002D0D0C">
        <w:rPr>
          <w:color w:val="C00000"/>
          <w:sz w:val="20"/>
          <w:szCs w:val="20"/>
        </w:rPr>
        <w:t xml:space="preserve"> </w:t>
      </w:r>
      <w:r w:rsidRPr="002D0D0C">
        <w:rPr>
          <w:sz w:val="20"/>
          <w:szCs w:val="20"/>
        </w:rPr>
        <w:t>Educators inspire students to positively contribute to and responsibly participate in the digital world.</w:t>
      </w:r>
    </w:p>
    <w:p w14:paraId="4AB2925E" w14:textId="74B0F524" w:rsidR="00FD69FB" w:rsidRPr="00FD69FB" w:rsidRDefault="00FD69FB" w:rsidP="00FD69FB">
      <w:pPr>
        <w:rPr>
          <w:sz w:val="20"/>
          <w:szCs w:val="20"/>
        </w:rPr>
      </w:pPr>
    </w:p>
    <w:p w14:paraId="3FA5FE2F" w14:textId="77777777" w:rsidR="00FD69FB" w:rsidRPr="002D0D0C" w:rsidRDefault="00FD69FB" w:rsidP="005F320F">
      <w:pPr>
        <w:pStyle w:val="ListParagraph"/>
        <w:numPr>
          <w:ilvl w:val="0"/>
          <w:numId w:val="11"/>
        </w:numPr>
        <w:rPr>
          <w:sz w:val="20"/>
          <w:szCs w:val="20"/>
        </w:rPr>
      </w:pPr>
      <w:r w:rsidRPr="002D0D0C">
        <w:rPr>
          <w:sz w:val="20"/>
          <w:szCs w:val="20"/>
        </w:rPr>
        <w:t xml:space="preserve">Mentor students in the safe, </w:t>
      </w:r>
      <w:proofErr w:type="gramStart"/>
      <w:r w:rsidRPr="002D0D0C">
        <w:rPr>
          <w:sz w:val="20"/>
          <w:szCs w:val="20"/>
        </w:rPr>
        <w:t>legal</w:t>
      </w:r>
      <w:proofErr w:type="gramEnd"/>
      <w:r w:rsidRPr="002D0D0C">
        <w:rPr>
          <w:sz w:val="20"/>
          <w:szCs w:val="20"/>
        </w:rPr>
        <w:t xml:space="preserve"> and ethical practices with digital tools and the protection of intellectual rights and property.</w:t>
      </w:r>
    </w:p>
    <w:p w14:paraId="69087074" w14:textId="5E152957" w:rsidR="00F30687" w:rsidRPr="00FD69FB" w:rsidRDefault="00F30687" w:rsidP="00F30687">
      <w:pPr>
        <w:ind w:left="360"/>
        <w:rPr>
          <w:rFonts w:cstheme="minorHAnsi"/>
          <w:color w:val="000000" w:themeColor="text1"/>
          <w:sz w:val="20"/>
          <w:szCs w:val="20"/>
        </w:rPr>
      </w:pPr>
    </w:p>
    <w:sectPr w:rsidR="00F30687" w:rsidRPr="00FD69FB"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3BB2"/>
    <w:multiLevelType w:val="hybridMultilevel"/>
    <w:tmpl w:val="6F02390A"/>
    <w:lvl w:ilvl="0" w:tplc="6B68D3A4">
      <w:start w:val="7"/>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958E0"/>
    <w:multiLevelType w:val="hybridMultilevel"/>
    <w:tmpl w:val="F2E25FC2"/>
    <w:lvl w:ilvl="0" w:tplc="6B68D3A4">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57CE5"/>
    <w:multiLevelType w:val="hybridMultilevel"/>
    <w:tmpl w:val="8520870E"/>
    <w:lvl w:ilvl="0" w:tplc="8D6859CE">
      <w:start w:val="10"/>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AF011C"/>
    <w:multiLevelType w:val="hybridMultilevel"/>
    <w:tmpl w:val="708036E0"/>
    <w:lvl w:ilvl="0" w:tplc="5574B230">
      <w:start w:val="1"/>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523DB9"/>
    <w:multiLevelType w:val="hybridMultilevel"/>
    <w:tmpl w:val="01C0829E"/>
    <w:lvl w:ilvl="0" w:tplc="24148D9C">
      <w:start w:val="10"/>
      <w:numFmt w:val="decimal"/>
      <w:lvlText w:val="(%1)"/>
      <w:lvlJc w:val="left"/>
      <w:pPr>
        <w:ind w:left="760" w:hanging="40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B6307"/>
    <w:multiLevelType w:val="hybridMultilevel"/>
    <w:tmpl w:val="7DA6ADB2"/>
    <w:lvl w:ilvl="0" w:tplc="A5925E4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8709217">
    <w:abstractNumId w:val="7"/>
  </w:num>
  <w:num w:numId="2" w16cid:durableId="1419517941">
    <w:abstractNumId w:val="11"/>
  </w:num>
  <w:num w:numId="3" w16cid:durableId="833683579">
    <w:abstractNumId w:val="8"/>
  </w:num>
  <w:num w:numId="4" w16cid:durableId="681053494">
    <w:abstractNumId w:val="2"/>
  </w:num>
  <w:num w:numId="5" w16cid:durableId="482356893">
    <w:abstractNumId w:val="1"/>
  </w:num>
  <w:num w:numId="6" w16cid:durableId="938878702">
    <w:abstractNumId w:val="0"/>
  </w:num>
  <w:num w:numId="7" w16cid:durableId="339743973">
    <w:abstractNumId w:val="4"/>
  </w:num>
  <w:num w:numId="8" w16cid:durableId="399253008">
    <w:abstractNumId w:val="9"/>
  </w:num>
  <w:num w:numId="9" w16cid:durableId="732507982">
    <w:abstractNumId w:val="6"/>
  </w:num>
  <w:num w:numId="10" w16cid:durableId="187136202">
    <w:abstractNumId w:val="3"/>
  </w:num>
  <w:num w:numId="11" w16cid:durableId="861436866">
    <w:abstractNumId w:val="10"/>
  </w:num>
  <w:num w:numId="12" w16cid:durableId="6112107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22892"/>
    <w:rsid w:val="003B7138"/>
    <w:rsid w:val="004071F4"/>
    <w:rsid w:val="004F0517"/>
    <w:rsid w:val="0054010F"/>
    <w:rsid w:val="005F320F"/>
    <w:rsid w:val="006B0770"/>
    <w:rsid w:val="007429FF"/>
    <w:rsid w:val="00777075"/>
    <w:rsid w:val="0082732E"/>
    <w:rsid w:val="00954E78"/>
    <w:rsid w:val="009759EF"/>
    <w:rsid w:val="009763F4"/>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21819"/>
    <w:rsid w:val="00F30687"/>
    <w:rsid w:val="00F6039C"/>
    <w:rsid w:val="00FD69FB"/>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6</cp:revision>
  <dcterms:created xsi:type="dcterms:W3CDTF">2023-07-06T19:14:00Z</dcterms:created>
  <dcterms:modified xsi:type="dcterms:W3CDTF">2023-07-07T21:54:00Z</dcterms:modified>
</cp:coreProperties>
</file>