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F9C9" w14:textId="3BB8384B" w:rsidR="0029722E" w:rsidRDefault="0029722E" w:rsidP="0029722E">
      <w:pPr>
        <w:jc w:val="center"/>
        <w:rPr>
          <w:rFonts w:cstheme="minorHAnsi"/>
          <w:b/>
          <w:bCs/>
          <w:color w:val="000000" w:themeColor="text1"/>
        </w:rPr>
      </w:pPr>
      <w:bookmarkStart w:id="0" w:name="_GoBack"/>
      <w:bookmarkEnd w:id="0"/>
      <w:r w:rsidRPr="003A1DB1">
        <w:rPr>
          <w:rFonts w:cstheme="minorHAnsi"/>
          <w:b/>
          <w:bCs/>
          <w:color w:val="000000" w:themeColor="text1"/>
        </w:rPr>
        <w:t>Standards Identified for</w:t>
      </w:r>
      <w:r>
        <w:rPr>
          <w:rFonts w:cstheme="minorHAnsi"/>
          <w:b/>
          <w:bCs/>
          <w:color w:val="000000" w:themeColor="text1"/>
        </w:rPr>
        <w:t xml:space="preserve"> </w:t>
      </w:r>
      <w:r w:rsidR="006B7350">
        <w:rPr>
          <w:rFonts w:cstheme="minorHAnsi"/>
          <w:b/>
          <w:bCs/>
          <w:color w:val="000000" w:themeColor="text1"/>
        </w:rPr>
        <w:t xml:space="preserve">AEL </w:t>
      </w:r>
      <w:r>
        <w:rPr>
          <w:rFonts w:cstheme="minorHAnsi"/>
          <w:b/>
          <w:bCs/>
          <w:color w:val="000000" w:themeColor="text1"/>
        </w:rPr>
        <w:t>52</w:t>
      </w:r>
      <w:r w:rsidR="007F1364">
        <w:rPr>
          <w:rFonts w:cstheme="minorHAnsi"/>
          <w:b/>
          <w:bCs/>
          <w:color w:val="000000" w:themeColor="text1"/>
        </w:rPr>
        <w:t>5</w:t>
      </w:r>
    </w:p>
    <w:p w14:paraId="64915AC0" w14:textId="77777777" w:rsidR="0029722E" w:rsidRDefault="0029722E" w:rsidP="0029722E">
      <w:pPr>
        <w:jc w:val="center"/>
        <w:rPr>
          <w:rFonts w:cstheme="minorHAnsi"/>
          <w:b/>
          <w:bCs/>
          <w:color w:val="000000" w:themeColor="text1"/>
        </w:rPr>
      </w:pPr>
    </w:p>
    <w:p w14:paraId="37536393" w14:textId="77777777" w:rsidR="0029722E" w:rsidRPr="00DC0D60" w:rsidRDefault="0029722E" w:rsidP="0029722E">
      <w:pPr>
        <w:jc w:val="center"/>
        <w:rPr>
          <w:b/>
          <w:bCs/>
          <w:color w:val="C00000"/>
          <w:sz w:val="20"/>
          <w:szCs w:val="20"/>
        </w:rPr>
      </w:pPr>
      <w:r w:rsidRPr="00DC0D60">
        <w:rPr>
          <w:b/>
          <w:bCs/>
          <w:color w:val="C00000"/>
          <w:sz w:val="20"/>
          <w:szCs w:val="20"/>
        </w:rPr>
        <w:t>ISTE Standards and Components</w:t>
      </w:r>
    </w:p>
    <w:p w14:paraId="151FC07E" w14:textId="77777777" w:rsidR="0029722E" w:rsidRPr="00DC0D60" w:rsidRDefault="0029722E" w:rsidP="0029722E">
      <w:pPr>
        <w:jc w:val="center"/>
        <w:rPr>
          <w:b/>
          <w:bCs/>
          <w:color w:val="C00000"/>
          <w:sz w:val="20"/>
          <w:szCs w:val="20"/>
        </w:rPr>
      </w:pPr>
      <w:r w:rsidRPr="00DC0D60">
        <w:rPr>
          <w:b/>
          <w:bCs/>
          <w:color w:val="C00000"/>
          <w:sz w:val="20"/>
          <w:szCs w:val="20"/>
        </w:rPr>
        <w:t>For Education Leaders</w:t>
      </w:r>
    </w:p>
    <w:p w14:paraId="7E285D30" w14:textId="77777777" w:rsidR="0029722E" w:rsidRDefault="0029722E" w:rsidP="0029722E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6D8BFC36" w14:textId="77777777" w:rsidR="0029722E" w:rsidRPr="003A1DB1" w:rsidRDefault="0029722E" w:rsidP="0029722E">
      <w:pPr>
        <w:rPr>
          <w:rFonts w:eastAsia="Times New Roman" w:cstheme="minorHAnsi"/>
          <w:sz w:val="20"/>
          <w:szCs w:val="20"/>
        </w:rPr>
      </w:pPr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The ISTE Standards for Education Leaders support the implementation of the ISTE Standards for Students and the ISTE Standards for Educators and provide a framework for guiding digital age learning. These standards target the knowledge and behaviors required for leaders to empower teachers and make student learning possible. They’re focused on some of the </w:t>
      </w:r>
      <w:proofErr w:type="gramStart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most timely</w:t>
      </w:r>
      <w:proofErr w:type="gramEnd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, yet enduring, topics in education today – equity, digital citizenship, visioneering, team and systems building, continuous improvement and professional growth. </w:t>
      </w:r>
      <w:r w:rsidRPr="003A1DB1">
        <w:rPr>
          <w:rFonts w:eastAsia="Times New Roman" w:cstheme="minorHAnsi"/>
          <w:color w:val="58585B"/>
          <w:sz w:val="20"/>
          <w:szCs w:val="20"/>
          <w:shd w:val="clear" w:color="auto" w:fill="FFFFFF"/>
        </w:rPr>
        <w:t>(</w:t>
      </w:r>
      <w:hyperlink r:id="rId5" w:history="1">
        <w:r w:rsidRPr="003A1DB1">
          <w:rPr>
            <w:rFonts w:eastAsia="Times New Roman" w:cstheme="minorHAnsi"/>
            <w:color w:val="0000FF"/>
            <w:sz w:val="20"/>
            <w:szCs w:val="20"/>
            <w:u w:val="single"/>
          </w:rPr>
          <w:t>https://www.iste.org/standards/for-education-leaders</w:t>
        </w:r>
      </w:hyperlink>
      <w:r w:rsidRPr="003A1DB1">
        <w:rPr>
          <w:rFonts w:eastAsia="Times New Roman" w:cstheme="minorHAnsi"/>
          <w:sz w:val="20"/>
          <w:szCs w:val="20"/>
        </w:rPr>
        <w:t>)</w:t>
      </w:r>
    </w:p>
    <w:p w14:paraId="2E579489" w14:textId="77777777" w:rsidR="00E524D5" w:rsidRDefault="00E524D5"/>
    <w:p w14:paraId="0180A6B7" w14:textId="3938E85E" w:rsidR="007F1364" w:rsidRPr="003A1DB1" w:rsidRDefault="007F1364" w:rsidP="007F1364">
      <w:pPr>
        <w:pStyle w:val="ListParagraph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>
        <w:rPr>
          <w:sz w:val="20"/>
          <w:szCs w:val="20"/>
        </w:rPr>
        <w:tab/>
      </w:r>
      <w:r w:rsidRPr="003A1DB1">
        <w:rPr>
          <w:sz w:val="20"/>
          <w:szCs w:val="20"/>
        </w:rPr>
        <w:t>Empowering Leader: Leaders create a culture where teachers and learners are empowered to use technology in innovative ways to enrich teaching and learning.</w:t>
      </w:r>
    </w:p>
    <w:p w14:paraId="3F88650B" w14:textId="77777777" w:rsidR="007F1364" w:rsidRPr="003A1DB1" w:rsidRDefault="007F1364" w:rsidP="007F1364">
      <w:pPr>
        <w:ind w:left="360"/>
        <w:rPr>
          <w:sz w:val="20"/>
          <w:szCs w:val="20"/>
        </w:rPr>
      </w:pPr>
    </w:p>
    <w:p w14:paraId="04A2C914" w14:textId="77777777" w:rsidR="007F1364" w:rsidRPr="003A1DB1" w:rsidRDefault="007F1364" w:rsidP="007F136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A1DB1">
        <w:rPr>
          <w:sz w:val="20"/>
          <w:szCs w:val="20"/>
        </w:rPr>
        <w:t>Build the confidence and competency of educators to put the ISTE Standards for Students and Educators into practice.</w:t>
      </w:r>
    </w:p>
    <w:p w14:paraId="041C74AE" w14:textId="77777777" w:rsidR="0029722E" w:rsidRDefault="0029722E"/>
    <w:p w14:paraId="02F3933A" w14:textId="113D12FD" w:rsidR="007F1364" w:rsidRPr="003A1DB1" w:rsidRDefault="007F1364" w:rsidP="007F1364">
      <w:pPr>
        <w:pStyle w:val="ListParagraph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>
        <w:rPr>
          <w:sz w:val="20"/>
          <w:szCs w:val="20"/>
        </w:rPr>
        <w:tab/>
      </w:r>
      <w:r w:rsidRPr="003A1DB1">
        <w:rPr>
          <w:sz w:val="20"/>
          <w:szCs w:val="20"/>
        </w:rPr>
        <w:t>Systems Designer: Leaders build teams and systems to implement, sustain and continually improve the use of technology to support learning.</w:t>
      </w:r>
    </w:p>
    <w:p w14:paraId="5563CE8B" w14:textId="77777777" w:rsidR="007F1364" w:rsidRPr="003A1DB1" w:rsidRDefault="007F1364" w:rsidP="007F1364">
      <w:pPr>
        <w:ind w:left="360"/>
        <w:rPr>
          <w:sz w:val="20"/>
          <w:szCs w:val="20"/>
        </w:rPr>
      </w:pPr>
    </w:p>
    <w:p w14:paraId="62EA5C6C" w14:textId="77777777" w:rsidR="007F1364" w:rsidRPr="003A1DB1" w:rsidRDefault="007F1364" w:rsidP="007F136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1DB1">
        <w:rPr>
          <w:sz w:val="20"/>
          <w:szCs w:val="20"/>
        </w:rPr>
        <w:t>Ensure that resources for supporting the effective use of technology for learning are sufficient and scalable to meet future demand.</w:t>
      </w:r>
    </w:p>
    <w:p w14:paraId="4A643FE2" w14:textId="77777777" w:rsidR="007F1364" w:rsidRDefault="007F1364"/>
    <w:sectPr w:rsidR="007F1364" w:rsidSect="0007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54B"/>
    <w:multiLevelType w:val="hybridMultilevel"/>
    <w:tmpl w:val="6DEC7C30"/>
    <w:lvl w:ilvl="0" w:tplc="AFD4DFD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E4F09"/>
    <w:multiLevelType w:val="hybridMultilevel"/>
    <w:tmpl w:val="68560D4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D4685"/>
    <w:multiLevelType w:val="hybridMultilevel"/>
    <w:tmpl w:val="C6C2754C"/>
    <w:lvl w:ilvl="0" w:tplc="D8F23E3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F1AB4"/>
    <w:multiLevelType w:val="hybridMultilevel"/>
    <w:tmpl w:val="C7B61BAA"/>
    <w:lvl w:ilvl="0" w:tplc="5434A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176AC"/>
    <w:multiLevelType w:val="hybridMultilevel"/>
    <w:tmpl w:val="0010A416"/>
    <w:lvl w:ilvl="0" w:tplc="66AC57CA">
      <w:start w:val="3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36C05"/>
    <w:multiLevelType w:val="hybridMultilevel"/>
    <w:tmpl w:val="BAC49280"/>
    <w:lvl w:ilvl="0" w:tplc="48DCADD0">
      <w:start w:val="2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9422095">
    <w:abstractNumId w:val="5"/>
  </w:num>
  <w:num w:numId="2" w16cid:durableId="631790581">
    <w:abstractNumId w:val="4"/>
  </w:num>
  <w:num w:numId="3" w16cid:durableId="724649246">
    <w:abstractNumId w:val="3"/>
  </w:num>
  <w:num w:numId="4" w16cid:durableId="144006194">
    <w:abstractNumId w:val="1"/>
  </w:num>
  <w:num w:numId="5" w16cid:durableId="1855415508">
    <w:abstractNumId w:val="2"/>
  </w:num>
  <w:num w:numId="6" w16cid:durableId="166246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2E"/>
    <w:rsid w:val="00012734"/>
    <w:rsid w:val="0003251F"/>
    <w:rsid w:val="000332A1"/>
    <w:rsid w:val="000447B2"/>
    <w:rsid w:val="00077377"/>
    <w:rsid w:val="0008773E"/>
    <w:rsid w:val="00095B07"/>
    <w:rsid w:val="00123A72"/>
    <w:rsid w:val="00130985"/>
    <w:rsid w:val="00131A9F"/>
    <w:rsid w:val="00140A53"/>
    <w:rsid w:val="00141E21"/>
    <w:rsid w:val="00146B52"/>
    <w:rsid w:val="00172C8C"/>
    <w:rsid w:val="00182D8D"/>
    <w:rsid w:val="0018677C"/>
    <w:rsid w:val="001D4DD8"/>
    <w:rsid w:val="00217945"/>
    <w:rsid w:val="002245B4"/>
    <w:rsid w:val="0025675B"/>
    <w:rsid w:val="00262CE1"/>
    <w:rsid w:val="0029722E"/>
    <w:rsid w:val="002C3EF8"/>
    <w:rsid w:val="002D7B32"/>
    <w:rsid w:val="002F1000"/>
    <w:rsid w:val="002F2B72"/>
    <w:rsid w:val="002F5B90"/>
    <w:rsid w:val="002F667F"/>
    <w:rsid w:val="0031202A"/>
    <w:rsid w:val="003120C1"/>
    <w:rsid w:val="0031518A"/>
    <w:rsid w:val="003253C3"/>
    <w:rsid w:val="003554CA"/>
    <w:rsid w:val="00361EF2"/>
    <w:rsid w:val="00395FE9"/>
    <w:rsid w:val="00403E40"/>
    <w:rsid w:val="0046395D"/>
    <w:rsid w:val="0047595E"/>
    <w:rsid w:val="004847CB"/>
    <w:rsid w:val="00496BDA"/>
    <w:rsid w:val="004C1809"/>
    <w:rsid w:val="00506F19"/>
    <w:rsid w:val="0052532C"/>
    <w:rsid w:val="0053595B"/>
    <w:rsid w:val="00536409"/>
    <w:rsid w:val="0054749B"/>
    <w:rsid w:val="00581DA5"/>
    <w:rsid w:val="00591778"/>
    <w:rsid w:val="005A542F"/>
    <w:rsid w:val="005D441E"/>
    <w:rsid w:val="0061524B"/>
    <w:rsid w:val="00621B6E"/>
    <w:rsid w:val="00630ED8"/>
    <w:rsid w:val="006634DC"/>
    <w:rsid w:val="0066683C"/>
    <w:rsid w:val="00676496"/>
    <w:rsid w:val="00677C8A"/>
    <w:rsid w:val="006B7350"/>
    <w:rsid w:val="00777EEF"/>
    <w:rsid w:val="007A595A"/>
    <w:rsid w:val="007B7612"/>
    <w:rsid w:val="007E61F0"/>
    <w:rsid w:val="007F1364"/>
    <w:rsid w:val="00817DC4"/>
    <w:rsid w:val="00840F20"/>
    <w:rsid w:val="00847512"/>
    <w:rsid w:val="0086203E"/>
    <w:rsid w:val="008B654F"/>
    <w:rsid w:val="008F243F"/>
    <w:rsid w:val="0092174B"/>
    <w:rsid w:val="00973BB7"/>
    <w:rsid w:val="00997A0D"/>
    <w:rsid w:val="009B5F33"/>
    <w:rsid w:val="009C4ECA"/>
    <w:rsid w:val="009E4C78"/>
    <w:rsid w:val="009F0769"/>
    <w:rsid w:val="009F4207"/>
    <w:rsid w:val="00A1381E"/>
    <w:rsid w:val="00A37EF7"/>
    <w:rsid w:val="00A57599"/>
    <w:rsid w:val="00A956F5"/>
    <w:rsid w:val="00AD0CB5"/>
    <w:rsid w:val="00B23B99"/>
    <w:rsid w:val="00B33661"/>
    <w:rsid w:val="00BB3D0B"/>
    <w:rsid w:val="00BD5FFA"/>
    <w:rsid w:val="00BE12FF"/>
    <w:rsid w:val="00BF61FE"/>
    <w:rsid w:val="00C53FB8"/>
    <w:rsid w:val="00C54ED3"/>
    <w:rsid w:val="00C757C0"/>
    <w:rsid w:val="00C80B42"/>
    <w:rsid w:val="00CB246D"/>
    <w:rsid w:val="00CC2C3D"/>
    <w:rsid w:val="00D14FEB"/>
    <w:rsid w:val="00D26AA1"/>
    <w:rsid w:val="00D375B6"/>
    <w:rsid w:val="00D412BB"/>
    <w:rsid w:val="00D76CF1"/>
    <w:rsid w:val="00D85DD4"/>
    <w:rsid w:val="00D900A7"/>
    <w:rsid w:val="00DB5156"/>
    <w:rsid w:val="00DC68D4"/>
    <w:rsid w:val="00DC77D7"/>
    <w:rsid w:val="00DD41E4"/>
    <w:rsid w:val="00E07300"/>
    <w:rsid w:val="00E13D76"/>
    <w:rsid w:val="00E213D6"/>
    <w:rsid w:val="00E2447D"/>
    <w:rsid w:val="00E51300"/>
    <w:rsid w:val="00E524D5"/>
    <w:rsid w:val="00EC5396"/>
    <w:rsid w:val="00F31DEF"/>
    <w:rsid w:val="00F4082E"/>
    <w:rsid w:val="00F46178"/>
    <w:rsid w:val="00F87934"/>
    <w:rsid w:val="00F94401"/>
    <w:rsid w:val="00FC0368"/>
    <w:rsid w:val="00FC6A1A"/>
    <w:rsid w:val="00FD1A3A"/>
    <w:rsid w:val="00FD52CC"/>
    <w:rsid w:val="00FD6823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3777C"/>
  <w15:chartTrackingRefBased/>
  <w15:docId w15:val="{3665FB3E-5B2E-B246-9405-8AC961FF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22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e.org/standards/for-education-lea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Matherson</dc:creator>
  <cp:keywords/>
  <dc:description/>
  <cp:lastModifiedBy>Lisa Matherson</cp:lastModifiedBy>
  <cp:revision>2</cp:revision>
  <dcterms:created xsi:type="dcterms:W3CDTF">2023-07-12T19:42:00Z</dcterms:created>
  <dcterms:modified xsi:type="dcterms:W3CDTF">2023-07-12T19:42:00Z</dcterms:modified>
</cp:coreProperties>
</file>